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978DB5" w14:textId="68DE0312" w:rsidR="00BE0DBF" w:rsidRPr="00707AD4" w:rsidRDefault="00BE0DBF" w:rsidP="00B327C5">
      <w:pPr>
        <w:ind w:right="29"/>
        <w:jc w:val="right"/>
        <w:rPr>
          <w:rFonts w:asciiTheme="minorHAnsi" w:hAnsiTheme="minorHAnsi" w:cstheme="minorHAnsi"/>
          <w:b/>
          <w:bCs/>
          <w:color w:val="7030A0"/>
        </w:rPr>
      </w:pPr>
      <w:bookmarkStart w:id="0" w:name="_Toc194394673"/>
      <w:r w:rsidRPr="00707AD4">
        <w:rPr>
          <w:rFonts w:asciiTheme="minorHAnsi" w:hAnsiTheme="minorHAnsi" w:cstheme="minorHAnsi"/>
          <w:b/>
          <w:bCs/>
          <w:color w:val="7030A0"/>
        </w:rPr>
        <w:t xml:space="preserve">Załącznik nr </w:t>
      </w:r>
      <w:r w:rsidR="00B327C5">
        <w:rPr>
          <w:rFonts w:asciiTheme="minorHAnsi" w:hAnsiTheme="minorHAnsi" w:cstheme="minorHAnsi"/>
          <w:b/>
          <w:bCs/>
          <w:color w:val="7030A0"/>
        </w:rPr>
        <w:t>4</w:t>
      </w:r>
      <w:r w:rsidRPr="00707AD4">
        <w:rPr>
          <w:rFonts w:asciiTheme="minorHAnsi" w:hAnsiTheme="minorHAnsi" w:cstheme="minorHAnsi"/>
          <w:b/>
          <w:bCs/>
          <w:color w:val="7030A0"/>
        </w:rPr>
        <w:t xml:space="preserve"> do SWZ</w:t>
      </w:r>
    </w:p>
    <w:p w14:paraId="062428EE" w14:textId="0F1D08D0" w:rsidR="00BE0DBF" w:rsidRPr="00707AD4" w:rsidRDefault="00BE0DBF" w:rsidP="00B327C5">
      <w:pPr>
        <w:ind w:right="29"/>
        <w:jc w:val="right"/>
        <w:rPr>
          <w:rFonts w:asciiTheme="minorHAnsi" w:hAnsiTheme="minorHAnsi" w:cstheme="minorHAnsi"/>
          <w:b/>
          <w:bCs/>
          <w:color w:val="7030A0"/>
        </w:rPr>
      </w:pPr>
      <w:r w:rsidRPr="00707AD4">
        <w:rPr>
          <w:rFonts w:asciiTheme="minorHAnsi" w:hAnsiTheme="minorHAnsi" w:cstheme="minorHAnsi"/>
          <w:b/>
          <w:bCs/>
          <w:noProof/>
        </w:rPr>
        <w:drawing>
          <wp:anchor distT="0" distB="0" distL="114300" distR="114300" simplePos="0" relativeHeight="251659264" behindDoc="1" locked="0" layoutInCell="1" allowOverlap="1" wp14:anchorId="3107D65D" wp14:editId="4E2F5657">
            <wp:simplePos x="0" y="0"/>
            <wp:positionH relativeFrom="margin">
              <wp:posOffset>209550</wp:posOffset>
            </wp:positionH>
            <wp:positionV relativeFrom="paragraph">
              <wp:posOffset>393065</wp:posOffset>
            </wp:positionV>
            <wp:extent cx="5337175" cy="682625"/>
            <wp:effectExtent l="0" t="0" r="0" b="3175"/>
            <wp:wrapTight wrapText="bothSides">
              <wp:wrapPolygon edited="0">
                <wp:start x="0" y="0"/>
                <wp:lineTo x="0" y="21098"/>
                <wp:lineTo x="21510" y="21098"/>
                <wp:lineTo x="21510" y="0"/>
                <wp:lineTo x="0" y="0"/>
              </wp:wrapPolygon>
            </wp:wrapTight>
            <wp:docPr id="57353712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7175" cy="682625"/>
                    </a:xfrm>
                    <a:prstGeom prst="rect">
                      <a:avLst/>
                    </a:prstGeom>
                    <a:noFill/>
                  </pic:spPr>
                </pic:pic>
              </a:graphicData>
            </a:graphic>
            <wp14:sizeRelH relativeFrom="margin">
              <wp14:pctWidth>0</wp14:pctWidth>
            </wp14:sizeRelH>
            <wp14:sizeRelV relativeFrom="margin">
              <wp14:pctHeight>0</wp14:pctHeight>
            </wp14:sizeRelV>
          </wp:anchor>
        </w:drawing>
      </w:r>
      <w:r w:rsidRPr="00707AD4">
        <w:rPr>
          <w:rFonts w:asciiTheme="minorHAnsi" w:hAnsiTheme="minorHAnsi" w:cstheme="minorHAnsi"/>
          <w:b/>
          <w:bCs/>
          <w:color w:val="7030A0"/>
        </w:rPr>
        <w:t xml:space="preserve">Nr sprawy </w:t>
      </w:r>
      <w:r w:rsidR="00B327C5">
        <w:rPr>
          <w:rFonts w:asciiTheme="minorHAnsi" w:hAnsiTheme="minorHAnsi" w:cstheme="minorHAnsi"/>
          <w:b/>
          <w:bCs/>
          <w:color w:val="7030A0"/>
        </w:rPr>
        <w:t>NZP.272.86.2026</w:t>
      </w:r>
    </w:p>
    <w:p w14:paraId="3442F393" w14:textId="038318E8" w:rsidR="00BE0DBF" w:rsidRPr="00707AD4" w:rsidRDefault="00BE0DBF" w:rsidP="00B327C5">
      <w:pPr>
        <w:ind w:right="29"/>
        <w:jc w:val="right"/>
        <w:rPr>
          <w:rFonts w:asciiTheme="minorHAnsi" w:hAnsiTheme="minorHAnsi" w:cstheme="minorHAnsi"/>
          <w:b/>
          <w:bCs/>
          <w:color w:val="7030A0"/>
        </w:rPr>
      </w:pPr>
      <w:r w:rsidRPr="00707AD4">
        <w:rPr>
          <w:rFonts w:asciiTheme="minorHAnsi" w:hAnsiTheme="minorHAnsi" w:cstheme="minorHAnsi"/>
          <w:noProof/>
        </w:rPr>
        <w:drawing>
          <wp:anchor distT="0" distB="0" distL="114300" distR="114300" simplePos="0" relativeHeight="251660288" behindDoc="1" locked="0" layoutInCell="1" allowOverlap="1" wp14:anchorId="33CC0804" wp14:editId="28A16F8E">
            <wp:simplePos x="0" y="0"/>
            <wp:positionH relativeFrom="column">
              <wp:posOffset>5570220</wp:posOffset>
            </wp:positionH>
            <wp:positionV relativeFrom="paragraph">
              <wp:posOffset>318770</wp:posOffset>
            </wp:positionV>
            <wp:extent cx="1102360" cy="456565"/>
            <wp:effectExtent l="0" t="0" r="2540" b="635"/>
            <wp:wrapTight wrapText="bothSides">
              <wp:wrapPolygon edited="0">
                <wp:start x="0" y="0"/>
                <wp:lineTo x="0" y="20729"/>
                <wp:lineTo x="21276" y="20729"/>
                <wp:lineTo x="21276" y="0"/>
                <wp:lineTo x="0" y="0"/>
              </wp:wrapPolygon>
            </wp:wrapTight>
            <wp:docPr id="210632709" name="Obraz 6" descr="Obraz zawierający Czcionka, logo, symbol,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32709" name="Obraz 6" descr="Obraz zawierający Czcionka, logo, symbol, Grafika&#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02360" cy="456565"/>
                    </a:xfrm>
                    <a:prstGeom prst="rect">
                      <a:avLst/>
                    </a:prstGeom>
                    <a:noFill/>
                  </pic:spPr>
                </pic:pic>
              </a:graphicData>
            </a:graphic>
            <wp14:sizeRelH relativeFrom="margin">
              <wp14:pctWidth>0</wp14:pctWidth>
            </wp14:sizeRelH>
            <wp14:sizeRelV relativeFrom="margin">
              <wp14:pctHeight>0</wp14:pctHeight>
            </wp14:sizeRelV>
          </wp:anchor>
        </w:drawing>
      </w:r>
    </w:p>
    <w:p w14:paraId="20E6CD60" w14:textId="77777777" w:rsidR="00B327C5" w:rsidRDefault="00B327C5" w:rsidP="00B327C5">
      <w:pPr>
        <w:ind w:left="48" w:right="29"/>
        <w:jc w:val="center"/>
        <w:rPr>
          <w:rFonts w:asciiTheme="minorHAnsi" w:hAnsiTheme="minorHAnsi" w:cstheme="minorHAnsi"/>
          <w:b/>
          <w:bCs/>
          <w:sz w:val="28"/>
          <w:szCs w:val="28"/>
        </w:rPr>
      </w:pPr>
    </w:p>
    <w:p w14:paraId="26974370" w14:textId="77777777" w:rsidR="00B327C5" w:rsidRDefault="00B327C5" w:rsidP="00B327C5">
      <w:pPr>
        <w:ind w:left="48" w:right="29"/>
        <w:jc w:val="center"/>
        <w:rPr>
          <w:rFonts w:asciiTheme="minorHAnsi" w:hAnsiTheme="minorHAnsi" w:cstheme="minorHAnsi"/>
          <w:b/>
          <w:bCs/>
          <w:sz w:val="28"/>
          <w:szCs w:val="28"/>
        </w:rPr>
      </w:pPr>
    </w:p>
    <w:p w14:paraId="3C303E31" w14:textId="51618E27" w:rsidR="00BE0DBF" w:rsidRPr="00707AD4" w:rsidRDefault="00BE0DBF" w:rsidP="00B327C5">
      <w:pPr>
        <w:ind w:left="48" w:right="29"/>
        <w:jc w:val="center"/>
        <w:rPr>
          <w:rFonts w:asciiTheme="minorHAnsi" w:hAnsiTheme="minorHAnsi" w:cstheme="minorHAnsi"/>
          <w:b/>
          <w:bCs/>
          <w:sz w:val="28"/>
          <w:szCs w:val="28"/>
        </w:rPr>
      </w:pPr>
      <w:r w:rsidRPr="00707AD4">
        <w:rPr>
          <w:rFonts w:asciiTheme="minorHAnsi" w:hAnsiTheme="minorHAnsi" w:cstheme="minorHAnsi"/>
          <w:b/>
          <w:bCs/>
          <w:sz w:val="28"/>
          <w:szCs w:val="28"/>
        </w:rPr>
        <w:t xml:space="preserve">UMOWA nr </w:t>
      </w:r>
      <w:bookmarkEnd w:id="0"/>
      <w:r w:rsidRPr="00707AD4">
        <w:rPr>
          <w:rFonts w:asciiTheme="minorHAnsi" w:hAnsiTheme="minorHAnsi" w:cstheme="minorHAnsi"/>
          <w:b/>
          <w:bCs/>
          <w:sz w:val="28"/>
          <w:szCs w:val="28"/>
        </w:rPr>
        <w:t>………………….2026</w:t>
      </w:r>
    </w:p>
    <w:p w14:paraId="21CEB4CB" w14:textId="77777777" w:rsidR="00BE0DBF" w:rsidRPr="00707AD4" w:rsidRDefault="00BE0DBF" w:rsidP="00B327C5">
      <w:pPr>
        <w:ind w:right="29"/>
        <w:rPr>
          <w:rFonts w:asciiTheme="minorHAnsi" w:hAnsiTheme="minorHAnsi" w:cstheme="minorHAnsi"/>
        </w:rPr>
      </w:pPr>
    </w:p>
    <w:p w14:paraId="11FAA52B" w14:textId="77777777" w:rsidR="00BE0DBF" w:rsidRPr="00707AD4" w:rsidRDefault="00BE0DBF" w:rsidP="00B327C5">
      <w:pPr>
        <w:ind w:right="29"/>
        <w:rPr>
          <w:rFonts w:asciiTheme="minorHAnsi" w:hAnsiTheme="minorHAnsi" w:cstheme="minorHAnsi"/>
        </w:rPr>
      </w:pPr>
      <w:r w:rsidRPr="00707AD4">
        <w:rPr>
          <w:rFonts w:asciiTheme="minorHAnsi" w:hAnsiTheme="minorHAnsi" w:cstheme="minorHAnsi"/>
        </w:rPr>
        <w:t>zawarta w dniu ……………………… w Łodzi pomiędzy:</w:t>
      </w:r>
    </w:p>
    <w:p w14:paraId="579F18CB" w14:textId="77777777" w:rsidR="00BE0DBF" w:rsidRPr="00707AD4" w:rsidRDefault="00BE0DBF" w:rsidP="00B327C5">
      <w:pPr>
        <w:suppressAutoHyphens/>
        <w:rPr>
          <w:rFonts w:asciiTheme="minorHAnsi" w:hAnsiTheme="minorHAnsi" w:cstheme="minorHAnsi"/>
          <w:b/>
          <w:noProof/>
        </w:rPr>
      </w:pPr>
      <w:r w:rsidRPr="00707AD4">
        <w:rPr>
          <w:rFonts w:asciiTheme="minorHAnsi" w:hAnsiTheme="minorHAnsi" w:cstheme="minorHAnsi"/>
          <w:b/>
          <w:noProof/>
        </w:rPr>
        <w:t xml:space="preserve">Wojewódzkie Wielospecjalistyczne Centrum Onkologii i Traumatologii im. M. Kopernika w Łodzi </w:t>
      </w:r>
    </w:p>
    <w:p w14:paraId="0D870A1A"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 xml:space="preserve">wpisane do Krajowego Rejestru Sądowego Rejestru Stowarzyszeń, innych organizacji społecznych </w:t>
      </w:r>
      <w:r w:rsidRPr="00707AD4">
        <w:rPr>
          <w:rFonts w:asciiTheme="minorHAnsi" w:hAnsiTheme="minorHAnsi" w:cstheme="minorHAnsi"/>
          <w:noProof/>
        </w:rPr>
        <w:br/>
        <w:t xml:space="preserve">i zawodowych, fundacji i publicznych zakładów opieki zdrowotnej w Sądzie Rejonowym dla Łodzi – Śródmieścia w Łodzi, XX Wydział KRS pod numerem 0000004955, </w:t>
      </w:r>
    </w:p>
    <w:p w14:paraId="109B3F92"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 xml:space="preserve">REGON 000295403, NIP 7292345599 </w:t>
      </w:r>
    </w:p>
    <w:p w14:paraId="2EE27964"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z siedzibą w Łodzi, ul. Pabianicka 62, 93-513 Łódź</w:t>
      </w:r>
    </w:p>
    <w:p w14:paraId="4157B164"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 xml:space="preserve">reprezentowane przez  ............................................................................. </w:t>
      </w:r>
    </w:p>
    <w:p w14:paraId="5C3D2EC8" w14:textId="77777777" w:rsidR="00BE0DBF" w:rsidRPr="00707AD4" w:rsidRDefault="00BE0DBF" w:rsidP="00B327C5">
      <w:pPr>
        <w:rPr>
          <w:rFonts w:asciiTheme="minorHAnsi" w:hAnsiTheme="minorHAnsi" w:cstheme="minorHAnsi"/>
          <w:noProof/>
        </w:rPr>
      </w:pPr>
      <w:r w:rsidRPr="00707AD4">
        <w:rPr>
          <w:rFonts w:asciiTheme="minorHAnsi" w:hAnsiTheme="minorHAnsi" w:cstheme="minorHAnsi"/>
          <w:noProof/>
        </w:rPr>
        <w:t>zwanym dalej „Zamawiającym”</w:t>
      </w:r>
    </w:p>
    <w:p w14:paraId="32388640" w14:textId="77777777" w:rsidR="00BE0DBF" w:rsidRPr="00707AD4" w:rsidRDefault="00BE0DBF" w:rsidP="00B327C5">
      <w:pPr>
        <w:ind w:right="29"/>
        <w:rPr>
          <w:rFonts w:asciiTheme="minorHAnsi" w:hAnsiTheme="minorHAnsi" w:cstheme="minorHAnsi"/>
        </w:rPr>
      </w:pPr>
      <w:r w:rsidRPr="00707AD4">
        <w:rPr>
          <w:rFonts w:asciiTheme="minorHAnsi" w:hAnsiTheme="minorHAnsi" w:cstheme="minorHAnsi"/>
        </w:rPr>
        <w:t>a</w:t>
      </w:r>
    </w:p>
    <w:p w14:paraId="3D8305B0"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 wpisane do ………………………………………………………………………………….………………………………………………… REGON …………………………………, NIP ……………………………………………</w:t>
      </w:r>
    </w:p>
    <w:p w14:paraId="667E12DE"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z siedzibą w …………………………………………………, ……………………………………………………………………………….</w:t>
      </w:r>
    </w:p>
    <w:p w14:paraId="0DA6B800" w14:textId="77777777" w:rsidR="00BE0DBF" w:rsidRPr="00707AD4" w:rsidRDefault="00BE0DBF" w:rsidP="00B327C5">
      <w:pPr>
        <w:suppressAutoHyphens/>
        <w:rPr>
          <w:rFonts w:asciiTheme="minorHAnsi" w:hAnsiTheme="minorHAnsi" w:cstheme="minorHAnsi"/>
          <w:noProof/>
        </w:rPr>
      </w:pPr>
      <w:r w:rsidRPr="00707AD4">
        <w:rPr>
          <w:rFonts w:asciiTheme="minorHAnsi" w:hAnsiTheme="minorHAnsi" w:cstheme="minorHAnsi"/>
          <w:noProof/>
        </w:rPr>
        <w:t xml:space="preserve">reprezentowaną  przez ............................................................................................,  </w:t>
      </w:r>
    </w:p>
    <w:p w14:paraId="4FED9A50" w14:textId="77777777" w:rsidR="00BE0DBF" w:rsidRPr="00707AD4" w:rsidRDefault="00BE0DBF" w:rsidP="00B327C5">
      <w:pPr>
        <w:ind w:right="29"/>
        <w:rPr>
          <w:rFonts w:asciiTheme="minorHAnsi" w:hAnsiTheme="minorHAnsi" w:cstheme="minorHAnsi"/>
        </w:rPr>
      </w:pPr>
      <w:r w:rsidRPr="00707AD4">
        <w:rPr>
          <w:rFonts w:asciiTheme="minorHAnsi" w:hAnsiTheme="minorHAnsi" w:cstheme="minorHAnsi"/>
        </w:rPr>
        <w:t>zwanym dalej „Wykonawcą",</w:t>
      </w:r>
    </w:p>
    <w:p w14:paraId="6945BF62" w14:textId="77777777" w:rsidR="00BE0DBF" w:rsidRPr="00707AD4" w:rsidRDefault="00BE0DBF" w:rsidP="00B327C5">
      <w:pPr>
        <w:ind w:right="28"/>
        <w:rPr>
          <w:rFonts w:asciiTheme="minorHAnsi" w:hAnsiTheme="minorHAnsi" w:cstheme="minorHAnsi"/>
        </w:rPr>
      </w:pPr>
      <w:r w:rsidRPr="00707AD4">
        <w:rPr>
          <w:rFonts w:asciiTheme="minorHAnsi" w:hAnsiTheme="minorHAnsi" w:cstheme="minorHAnsi"/>
        </w:rPr>
        <w:t>zwanymi dalej łącznie „Stronami".</w:t>
      </w:r>
    </w:p>
    <w:p w14:paraId="7BC3E79E" w14:textId="77777777" w:rsidR="00F00FA3" w:rsidRPr="00707AD4" w:rsidRDefault="00F00FA3" w:rsidP="00B327C5">
      <w:pPr>
        <w:rPr>
          <w:rFonts w:asciiTheme="minorHAnsi" w:hAnsiTheme="minorHAnsi" w:cstheme="minorHAnsi"/>
        </w:rPr>
      </w:pPr>
    </w:p>
    <w:p w14:paraId="25999C46"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Niniejsza umowa jest zawierana w wyniku postępowania o udzielenie zamówienia publicznego przeprowadzonego w trybie podstawowym, o którym mowa w art. 275 pkt 1 ustawy z dnia 11 września 2019 r. Prawo zamówień publicznych (</w:t>
      </w:r>
      <w:proofErr w:type="spellStart"/>
      <w:r w:rsidRPr="00707AD4">
        <w:rPr>
          <w:rFonts w:asciiTheme="minorHAnsi" w:hAnsiTheme="minorHAnsi" w:cstheme="minorHAnsi"/>
        </w:rPr>
        <w:t>t.j</w:t>
      </w:r>
      <w:proofErr w:type="spellEnd"/>
      <w:r w:rsidRPr="00707AD4">
        <w:rPr>
          <w:rFonts w:asciiTheme="minorHAnsi" w:hAnsiTheme="minorHAnsi" w:cstheme="minorHAnsi"/>
        </w:rPr>
        <w:t xml:space="preserve">. Dz.U. z 2024 r. poz. 1320 ze zm.), zwanej dalej </w:t>
      </w:r>
      <w:proofErr w:type="spellStart"/>
      <w:r w:rsidRPr="00707AD4">
        <w:rPr>
          <w:rFonts w:asciiTheme="minorHAnsi" w:hAnsiTheme="minorHAnsi" w:cstheme="minorHAnsi"/>
        </w:rPr>
        <w:t>uPzp</w:t>
      </w:r>
      <w:proofErr w:type="spellEnd"/>
      <w:r w:rsidRPr="00707AD4">
        <w:rPr>
          <w:rFonts w:asciiTheme="minorHAnsi" w:hAnsiTheme="minorHAnsi" w:cstheme="minorHAnsi"/>
        </w:rPr>
        <w:t>, numer sprawy ……………………………</w:t>
      </w:r>
    </w:p>
    <w:p w14:paraId="110CF749" w14:textId="77777777" w:rsidR="00F00FA3" w:rsidRPr="00707AD4" w:rsidRDefault="00F00FA3" w:rsidP="00B327C5">
      <w:pPr>
        <w:rPr>
          <w:rFonts w:asciiTheme="minorHAnsi" w:hAnsiTheme="minorHAnsi" w:cstheme="minorHAnsi"/>
        </w:rPr>
      </w:pPr>
    </w:p>
    <w:p w14:paraId="3977546E" w14:textId="158848F9"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xml:space="preserve">§ 1. </w:t>
      </w:r>
      <w:r w:rsidR="00DB09E0" w:rsidRPr="00707AD4">
        <w:rPr>
          <w:rFonts w:asciiTheme="minorHAnsi" w:hAnsiTheme="minorHAnsi" w:cstheme="minorHAnsi"/>
          <w:b/>
          <w:bCs/>
        </w:rPr>
        <w:br/>
      </w:r>
      <w:r w:rsidRPr="00707AD4">
        <w:rPr>
          <w:rFonts w:asciiTheme="minorHAnsi" w:hAnsiTheme="minorHAnsi" w:cstheme="minorHAnsi"/>
          <w:b/>
          <w:bCs/>
        </w:rPr>
        <w:t>Przedmiot umowy</w:t>
      </w:r>
    </w:p>
    <w:p w14:paraId="31EEE08B" w14:textId="5851D454" w:rsidR="00F00FA3" w:rsidRPr="00707AD4" w:rsidRDefault="008B44B3"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 xml:space="preserve">Zamawiający zleca, a Wykonawca zobowiązuje się do wykonania robót budowlanych wraz z dostawą i montażem wyposażenia w ramach zadania pn.: "Utworzenie pokoju do realizacji badań klinicznych oraz strefy pacjenta w budynku Ośrodka </w:t>
      </w:r>
      <w:proofErr w:type="spellStart"/>
      <w:r w:rsidRPr="00707AD4">
        <w:rPr>
          <w:rFonts w:asciiTheme="minorHAnsi" w:hAnsiTheme="minorHAnsi" w:cstheme="minorHAnsi"/>
        </w:rPr>
        <w:t>Onkohematologii</w:t>
      </w:r>
      <w:proofErr w:type="spellEnd"/>
      <w:r w:rsidRPr="00707AD4">
        <w:rPr>
          <w:rFonts w:asciiTheme="minorHAnsi" w:hAnsiTheme="minorHAnsi" w:cstheme="minorHAnsi"/>
        </w:rPr>
        <w:t xml:space="preserve"> Wielospecjalistycznego Centrum Onkologii i Traumatologii im. M. Kopernika w Łodzi", zwanego dalej "Inwestycją" lub "Przedmiotem umowy".</w:t>
      </w:r>
    </w:p>
    <w:p w14:paraId="34291382" w14:textId="639C354A" w:rsidR="00F00FA3" w:rsidRPr="00707AD4" w:rsidRDefault="008B44B3"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 xml:space="preserve">Inwestycja jest współfinansowana ze środków Krajowego Planu Odbudowy i Zwiększania Odporności (KPO) – komponentu D "Efektywność, dostępność i jakość systemu ochrony zdrowia", Inwestycja D3.1.1 "Kompleksowy rozwój badań w zakresie nauk medycznych i nauk o zdrowiu". Wykonawca zobowiązuje się do realizacji Przedmiotu umowy z uwzględnieniem wszystkich wymogów wynikających z zasad programowych KPO, w tym zasady DNSH (Do No </w:t>
      </w:r>
      <w:proofErr w:type="spellStart"/>
      <w:r w:rsidRPr="00707AD4">
        <w:rPr>
          <w:rFonts w:asciiTheme="minorHAnsi" w:hAnsiTheme="minorHAnsi" w:cstheme="minorHAnsi"/>
        </w:rPr>
        <w:t>Significant</w:t>
      </w:r>
      <w:proofErr w:type="spellEnd"/>
      <w:r w:rsidRPr="00707AD4">
        <w:rPr>
          <w:rFonts w:asciiTheme="minorHAnsi" w:hAnsiTheme="minorHAnsi" w:cstheme="minorHAnsi"/>
        </w:rPr>
        <w:t xml:space="preserve"> </w:t>
      </w:r>
      <w:proofErr w:type="spellStart"/>
      <w:r w:rsidRPr="00707AD4">
        <w:rPr>
          <w:rFonts w:asciiTheme="minorHAnsi" w:hAnsiTheme="minorHAnsi" w:cstheme="minorHAnsi"/>
        </w:rPr>
        <w:t>Harm</w:t>
      </w:r>
      <w:proofErr w:type="spellEnd"/>
      <w:r w:rsidRPr="00707AD4">
        <w:rPr>
          <w:rFonts w:asciiTheme="minorHAnsi" w:hAnsiTheme="minorHAnsi" w:cstheme="minorHAnsi"/>
        </w:rPr>
        <w:t>).</w:t>
      </w:r>
    </w:p>
    <w:p w14:paraId="37FDCE4F" w14:textId="522D53CC" w:rsidR="00BE0DBF" w:rsidRPr="00707AD4" w:rsidRDefault="008B44B3"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Szczegółowy zakres robót budowlanych</w:t>
      </w:r>
      <w:r w:rsidR="00BE0DBF" w:rsidRPr="00707AD4">
        <w:rPr>
          <w:rFonts w:asciiTheme="minorHAnsi" w:hAnsiTheme="minorHAnsi" w:cstheme="minorHAnsi"/>
        </w:rPr>
        <w:t xml:space="preserve"> i instalacyjnych</w:t>
      </w:r>
      <w:r w:rsidRPr="00707AD4">
        <w:rPr>
          <w:rFonts w:asciiTheme="minorHAnsi" w:hAnsiTheme="minorHAnsi" w:cstheme="minorHAnsi"/>
        </w:rPr>
        <w:t xml:space="preserve"> oraz dostaw i montażu </w:t>
      </w:r>
      <w:r w:rsidR="00BE0DBF" w:rsidRPr="00707AD4">
        <w:rPr>
          <w:rFonts w:asciiTheme="minorHAnsi" w:hAnsiTheme="minorHAnsi" w:cstheme="minorHAnsi"/>
        </w:rPr>
        <w:t>wskazany został w Opisie Przedmiotu Zamówienia stanowiącym Załącznik nr 2 do Umowy</w:t>
      </w:r>
    </w:p>
    <w:p w14:paraId="65B14463" w14:textId="6A221A67" w:rsidR="00BE0DBF" w:rsidRPr="00707AD4" w:rsidRDefault="00BE0DBF"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Wykonawca zobowiązuje się zrealizować na rzecz Zamawiającego Przedmiot umowy zgodnie z:</w:t>
      </w:r>
    </w:p>
    <w:p w14:paraId="5C997CFA" w14:textId="77777777" w:rsidR="00BE0DBF" w:rsidRPr="00707AD4" w:rsidRDefault="00BE0DBF" w:rsidP="00B327C5">
      <w:pPr>
        <w:numPr>
          <w:ilvl w:val="1"/>
          <w:numId w:val="3"/>
        </w:numPr>
        <w:ind w:left="851" w:right="29" w:hanging="284"/>
        <w:jc w:val="both"/>
        <w:rPr>
          <w:rFonts w:asciiTheme="minorHAnsi" w:hAnsiTheme="minorHAnsi" w:cstheme="minorHAnsi"/>
        </w:rPr>
      </w:pPr>
      <w:r w:rsidRPr="00707AD4">
        <w:rPr>
          <w:rFonts w:asciiTheme="minorHAnsi" w:hAnsiTheme="minorHAnsi" w:cstheme="minorHAnsi"/>
        </w:rPr>
        <w:t>Opisem Przedmiotu Zamówienia stanowiącym Załącznik nr 2 do Umowy</w:t>
      </w:r>
    </w:p>
    <w:p w14:paraId="075C7C0F" w14:textId="77777777" w:rsidR="00BE0DBF" w:rsidRPr="00707AD4" w:rsidRDefault="00BE0DBF" w:rsidP="00B327C5">
      <w:pPr>
        <w:numPr>
          <w:ilvl w:val="1"/>
          <w:numId w:val="3"/>
        </w:numPr>
        <w:ind w:left="851" w:right="29" w:hanging="284"/>
        <w:jc w:val="both"/>
        <w:rPr>
          <w:rFonts w:asciiTheme="minorHAnsi" w:hAnsiTheme="minorHAnsi" w:cstheme="minorHAnsi"/>
        </w:rPr>
      </w:pPr>
      <w:r w:rsidRPr="00707AD4">
        <w:rPr>
          <w:rFonts w:asciiTheme="minorHAnsi" w:hAnsiTheme="minorHAnsi" w:cstheme="minorHAnsi"/>
        </w:rPr>
        <w:t>warunkami określonymi w niniejszej Umowie z zapisami SWZ</w:t>
      </w:r>
    </w:p>
    <w:p w14:paraId="020FFAE2" w14:textId="77777777" w:rsidR="00BE0DBF" w:rsidRPr="00707AD4" w:rsidRDefault="00BE0DBF" w:rsidP="00B327C5">
      <w:pPr>
        <w:numPr>
          <w:ilvl w:val="1"/>
          <w:numId w:val="3"/>
        </w:numPr>
        <w:ind w:left="851" w:right="29" w:hanging="284"/>
        <w:jc w:val="both"/>
        <w:rPr>
          <w:rFonts w:asciiTheme="minorHAnsi" w:hAnsiTheme="minorHAnsi" w:cstheme="minorHAnsi"/>
        </w:rPr>
      </w:pPr>
      <w:r w:rsidRPr="00707AD4">
        <w:rPr>
          <w:rFonts w:asciiTheme="minorHAnsi" w:hAnsiTheme="minorHAnsi" w:cstheme="minorHAnsi"/>
        </w:rPr>
        <w:t xml:space="preserve">wymaganiami wynikającymi z obowiązujących przepisów prawa i aktualnych norm w tym zakresie, </w:t>
      </w:r>
    </w:p>
    <w:p w14:paraId="3A1862C1" w14:textId="77777777" w:rsidR="00BE0DBF" w:rsidRPr="00707AD4" w:rsidRDefault="00BE0DBF" w:rsidP="00B327C5">
      <w:pPr>
        <w:numPr>
          <w:ilvl w:val="1"/>
          <w:numId w:val="3"/>
        </w:numPr>
        <w:ind w:left="851" w:right="29" w:hanging="284"/>
        <w:jc w:val="both"/>
        <w:rPr>
          <w:rFonts w:asciiTheme="minorHAnsi" w:hAnsiTheme="minorHAnsi" w:cstheme="minorHAnsi"/>
        </w:rPr>
      </w:pPr>
      <w:r w:rsidRPr="00707AD4">
        <w:rPr>
          <w:rFonts w:asciiTheme="minorHAnsi" w:hAnsiTheme="minorHAnsi" w:cstheme="minorHAnsi"/>
        </w:rPr>
        <w:t>zasadami rzetelnej wiedzy technicznej.</w:t>
      </w:r>
    </w:p>
    <w:p w14:paraId="549157DD" w14:textId="483F85CC" w:rsidR="00BE0DBF" w:rsidRPr="00707AD4" w:rsidRDefault="00BE0DBF"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Zamawiający oświadcza, że posiada prawo do dysponowania nieruchomością na cele budowlane.</w:t>
      </w:r>
    </w:p>
    <w:p w14:paraId="66E48A48" w14:textId="5AE79306" w:rsidR="00BE0DBF" w:rsidRPr="00707AD4" w:rsidRDefault="00BE0DBF" w:rsidP="00B327C5">
      <w:pPr>
        <w:pStyle w:val="Akapitzlist"/>
        <w:numPr>
          <w:ilvl w:val="0"/>
          <w:numId w:val="2"/>
        </w:numPr>
        <w:ind w:left="426"/>
        <w:jc w:val="both"/>
        <w:rPr>
          <w:rFonts w:asciiTheme="minorHAnsi" w:hAnsiTheme="minorHAnsi" w:cstheme="minorHAnsi"/>
        </w:rPr>
      </w:pPr>
      <w:bookmarkStart w:id="1" w:name="_Hlk228785112"/>
      <w:r w:rsidRPr="00707AD4">
        <w:rPr>
          <w:rFonts w:asciiTheme="minorHAnsi" w:hAnsiTheme="minorHAnsi" w:cstheme="minorHAnsi"/>
        </w:rPr>
        <w:t xml:space="preserve">Zamawiający informuje, że Inwestycję należy wykonać w wysokim standardzie wykończenia elementów zewnętrznych i wewnętrznych, z zastosowaniem materiałów i technologii trwałych, odpornych na uszkodzenia i zabrudzenia, sprawdzonych i ekonomicznych w eksploatacji. Standard wykończeniowy dotyczy stosowania dobrej </w:t>
      </w:r>
      <w:r w:rsidRPr="00707AD4">
        <w:rPr>
          <w:rFonts w:asciiTheme="minorHAnsi" w:hAnsiTheme="minorHAnsi" w:cstheme="minorHAnsi"/>
        </w:rPr>
        <w:lastRenderedPageBreak/>
        <w:t>jakości materiałów i wyposażenia oferowanych na rynku. Opisane powyżej wytyczne dotyczą jednocześnie sprzętu, urządzeń, mebli i innego wyposażenia dostarczanych w ramach Inwestycji</w:t>
      </w:r>
      <w:bookmarkEnd w:id="1"/>
      <w:r w:rsidRPr="00707AD4">
        <w:rPr>
          <w:rFonts w:asciiTheme="minorHAnsi" w:hAnsiTheme="minorHAnsi" w:cstheme="minorHAnsi"/>
        </w:rPr>
        <w:t xml:space="preserve">. </w:t>
      </w:r>
    </w:p>
    <w:p w14:paraId="6899D38E" w14:textId="7A8297A2" w:rsidR="00BE0DBF" w:rsidRPr="00707AD4" w:rsidRDefault="00BE0DBF"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 xml:space="preserve">W przypadku jakichkolwiek sprzeczności w zapisach zawartych w Umowie oraz dokumentach wymienionych poniżej, zaistniałe rozbieżności należy tłumaczyć zgodnie z celem niniejszej Umowy w sposób zapewniający prawidłową realizację Przedmiotu Umowy. W szczególności w przypadku zaistnienia jakichkolwiek wątpliwości lub sprzeczności w treści Umowy oraz dokumentów należy mieć na względzie, iż zamiarem Zamawiającego i celem niniejszej Umowy jest zapewnienie najlepszej jakości i funkcjonalności obiektów stanowiących Przedmiot Umowy oraz zgodności Przedmiotu Umowy z obowiązującymi przepisami. Strony zgodnie ustalają w myśl art. 65 k.c., że w przypadku ujawnienia rozbieżności lub sprzeczności w treści Umowy lub dokumentów określonych w ust. </w:t>
      </w:r>
      <w:r w:rsidR="006E45F8" w:rsidRPr="00707AD4">
        <w:rPr>
          <w:rFonts w:asciiTheme="minorHAnsi" w:hAnsiTheme="minorHAnsi" w:cstheme="minorHAnsi"/>
          <w:color w:val="538135" w:themeColor="accent6" w:themeShade="BF"/>
        </w:rPr>
        <w:t>4</w:t>
      </w:r>
      <w:r w:rsidRPr="00707AD4">
        <w:rPr>
          <w:rFonts w:asciiTheme="minorHAnsi" w:hAnsiTheme="minorHAnsi" w:cstheme="minorHAnsi"/>
        </w:rPr>
        <w:t xml:space="preserve"> dotyczących parametrów jakościowych materiałów, robót, urządzeń przyjmować się będzie jako wiążącą wyższą  jakość wskazaną w tych dokumentach.  </w:t>
      </w:r>
      <w:bookmarkStart w:id="2" w:name="bookmark2"/>
      <w:r w:rsidRPr="00707AD4">
        <w:rPr>
          <w:rFonts w:asciiTheme="minorHAnsi" w:hAnsiTheme="minorHAnsi" w:cstheme="minorHAnsi"/>
        </w:rPr>
        <w:t>Zamawiający informuje, że w razie zaistniałych wątpliwości czy rozbieżności w innym zakresie niż w zadaniu poprzednim, przy interpretacji i usuwaniu rozbieżności lub sprzeczności postanowień dokumentów należy je interpretować</w:t>
      </w:r>
      <w:bookmarkEnd w:id="2"/>
      <w:r w:rsidRPr="00707AD4">
        <w:rPr>
          <w:rFonts w:asciiTheme="minorHAnsi" w:hAnsiTheme="minorHAnsi" w:cstheme="minorHAnsi"/>
        </w:rPr>
        <w:t xml:space="preserve"> z zachowaniem następującej kolejności pierwszeństwa:</w:t>
      </w:r>
    </w:p>
    <w:p w14:paraId="7055E1E6" w14:textId="77777777" w:rsidR="00BE0DBF" w:rsidRPr="00707AD4" w:rsidRDefault="00BE0DBF" w:rsidP="00B327C5">
      <w:pPr>
        <w:numPr>
          <w:ilvl w:val="1"/>
          <w:numId w:val="4"/>
        </w:numPr>
        <w:ind w:left="851" w:right="29" w:hanging="284"/>
        <w:jc w:val="both"/>
        <w:rPr>
          <w:rFonts w:asciiTheme="minorHAnsi" w:hAnsiTheme="minorHAnsi" w:cstheme="minorHAnsi"/>
        </w:rPr>
      </w:pPr>
      <w:r w:rsidRPr="00707AD4">
        <w:rPr>
          <w:rFonts w:asciiTheme="minorHAnsi" w:hAnsiTheme="minorHAnsi" w:cstheme="minorHAnsi"/>
        </w:rPr>
        <w:t xml:space="preserve">Umowa, </w:t>
      </w:r>
    </w:p>
    <w:p w14:paraId="29C8234D" w14:textId="77777777" w:rsidR="00BE0DBF" w:rsidRPr="00707AD4" w:rsidRDefault="00BE0DBF" w:rsidP="00B327C5">
      <w:pPr>
        <w:numPr>
          <w:ilvl w:val="1"/>
          <w:numId w:val="4"/>
        </w:numPr>
        <w:ind w:left="851" w:right="29" w:hanging="284"/>
        <w:jc w:val="both"/>
        <w:rPr>
          <w:rFonts w:asciiTheme="minorHAnsi" w:hAnsiTheme="minorHAnsi" w:cstheme="minorHAnsi"/>
        </w:rPr>
      </w:pPr>
      <w:r w:rsidRPr="00707AD4">
        <w:rPr>
          <w:rFonts w:asciiTheme="minorHAnsi" w:hAnsiTheme="minorHAnsi" w:cstheme="minorHAnsi"/>
        </w:rPr>
        <w:t xml:space="preserve">Opis Przedmiotu Zamówienia, </w:t>
      </w:r>
    </w:p>
    <w:p w14:paraId="7DFF066D" w14:textId="77777777" w:rsidR="00BE0DBF" w:rsidRPr="00707AD4" w:rsidRDefault="00BE0DBF" w:rsidP="00B327C5">
      <w:pPr>
        <w:numPr>
          <w:ilvl w:val="1"/>
          <w:numId w:val="4"/>
        </w:numPr>
        <w:ind w:left="851" w:right="29" w:hanging="284"/>
        <w:jc w:val="both"/>
        <w:rPr>
          <w:rFonts w:asciiTheme="minorHAnsi" w:hAnsiTheme="minorHAnsi" w:cstheme="minorHAnsi"/>
        </w:rPr>
      </w:pPr>
      <w:r w:rsidRPr="00707AD4">
        <w:rPr>
          <w:rFonts w:asciiTheme="minorHAnsi" w:hAnsiTheme="minorHAnsi" w:cstheme="minorHAnsi"/>
        </w:rPr>
        <w:t>SWZ wraz z udzielonymi wyjaśnieniami i zmianami,</w:t>
      </w:r>
    </w:p>
    <w:p w14:paraId="3BA69269" w14:textId="77777777" w:rsidR="00BE0DBF" w:rsidRPr="00707AD4" w:rsidRDefault="00BE0DBF" w:rsidP="00B327C5">
      <w:pPr>
        <w:numPr>
          <w:ilvl w:val="1"/>
          <w:numId w:val="4"/>
        </w:numPr>
        <w:ind w:left="851" w:right="29" w:hanging="284"/>
        <w:jc w:val="both"/>
        <w:rPr>
          <w:rFonts w:asciiTheme="minorHAnsi" w:hAnsiTheme="minorHAnsi" w:cstheme="minorHAnsi"/>
        </w:rPr>
      </w:pPr>
      <w:r w:rsidRPr="00707AD4">
        <w:rPr>
          <w:rFonts w:asciiTheme="minorHAnsi" w:hAnsiTheme="minorHAnsi" w:cstheme="minorHAnsi"/>
        </w:rPr>
        <w:t>Oferta Wykonawcy,</w:t>
      </w:r>
    </w:p>
    <w:p w14:paraId="004BA814" w14:textId="77777777" w:rsidR="00BE0DBF" w:rsidRPr="00707AD4" w:rsidRDefault="00BE0DBF" w:rsidP="00B327C5">
      <w:pPr>
        <w:numPr>
          <w:ilvl w:val="1"/>
          <w:numId w:val="4"/>
        </w:numPr>
        <w:ind w:left="851" w:right="29" w:hanging="284"/>
        <w:jc w:val="both"/>
        <w:rPr>
          <w:rFonts w:asciiTheme="minorHAnsi" w:hAnsiTheme="minorHAnsi" w:cstheme="minorHAnsi"/>
        </w:rPr>
      </w:pPr>
      <w:r w:rsidRPr="00707AD4">
        <w:rPr>
          <w:rFonts w:asciiTheme="minorHAnsi" w:hAnsiTheme="minorHAnsi" w:cstheme="minorHAnsi"/>
        </w:rPr>
        <w:t>Pozostałe załączniki do Umowy.</w:t>
      </w:r>
    </w:p>
    <w:p w14:paraId="56E5488F" w14:textId="1D6237C3" w:rsidR="00F00FA3" w:rsidRPr="00707AD4" w:rsidRDefault="008B44B3"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 xml:space="preserve">Prace wykonywane będą w obiekcie czynnego szpitala. Wykonawca zobowiązany jest do prowadzenia robót w sposób minimalizujący zakłócenia działalności leczniczej Zamawiającego, zgodnie z wymogami określonymi w § </w:t>
      </w:r>
      <w:r w:rsidR="006E45F8" w:rsidRPr="00707AD4">
        <w:rPr>
          <w:rFonts w:asciiTheme="minorHAnsi" w:hAnsiTheme="minorHAnsi" w:cstheme="minorHAnsi"/>
          <w:color w:val="538135" w:themeColor="accent6" w:themeShade="BF"/>
        </w:rPr>
        <w:t>11</w:t>
      </w:r>
      <w:r w:rsidRPr="00707AD4">
        <w:rPr>
          <w:rFonts w:asciiTheme="minorHAnsi" w:hAnsiTheme="minorHAnsi" w:cstheme="minorHAnsi"/>
        </w:rPr>
        <w:t xml:space="preserve"> niniejszej umowy.</w:t>
      </w:r>
    </w:p>
    <w:p w14:paraId="47FCCB89" w14:textId="7E6B3730" w:rsidR="00F00FA3" w:rsidRPr="00707AD4" w:rsidRDefault="008B44B3"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Wszelkie użyte w dokumentach materiały powinny posiadać wymagane prawem atesty, certyfikaty i deklaracje właściwości użytkowych. Dobór materiałów wykończeniowych wymaga pisemnej akceptacji Zamawiającego przed ich wbudowaniem.</w:t>
      </w:r>
    </w:p>
    <w:p w14:paraId="68FFF525" w14:textId="77777777" w:rsidR="006E45F8" w:rsidRPr="00707AD4" w:rsidRDefault="006E45F8"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Wszystkie meble i elementy wyposażenia przeznaczone do pomieszczeń medycznych lub stref pacjenta muszą być wykonane z materiałów umożliwiających mycie i dezynfekcję, odpornych na środki dezynfekcyjne stosowane w podmiotach leczniczych, bez ostrych krawędzi, stabilnych, trwałych oraz zgodnych z wymaganiami BHP, p.poż. i higieniczno-sanitarnymi.</w:t>
      </w:r>
    </w:p>
    <w:p w14:paraId="7231163C" w14:textId="1196E797" w:rsidR="006E45F8" w:rsidRPr="00707AD4" w:rsidRDefault="006E45F8"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Jeżeli zakres zamówienia obejmuje opracowanie dokumentacji projektowej lub projektowo-wykonawczej, Wykonawca zobowiązany jest do jej opracowania na własny koszt, zgodnie z obowiązującymi przepisami, wymaganiami sanitarnymi, p.poż., BHP, dostępności oraz zasadami wiedzy technicznej, a także do uzyskania wymaganych uzgodnień i akceptacji Zamawiającego przed rozpoczęciem robót objętych daną dokumentacją.</w:t>
      </w:r>
    </w:p>
    <w:p w14:paraId="6E2490CA" w14:textId="2C946768" w:rsidR="00546B31" w:rsidRPr="00707AD4" w:rsidRDefault="00546B31" w:rsidP="00B327C5">
      <w:pPr>
        <w:pStyle w:val="Akapitzlist"/>
        <w:numPr>
          <w:ilvl w:val="0"/>
          <w:numId w:val="2"/>
        </w:numPr>
        <w:ind w:left="426"/>
        <w:jc w:val="both"/>
        <w:rPr>
          <w:rFonts w:asciiTheme="minorHAnsi" w:hAnsiTheme="minorHAnsi" w:cstheme="minorHAnsi"/>
        </w:rPr>
      </w:pPr>
      <w:r w:rsidRPr="00707AD4">
        <w:rPr>
          <w:rFonts w:asciiTheme="minorHAnsi" w:hAnsiTheme="minorHAnsi" w:cstheme="minorHAnsi"/>
        </w:rPr>
        <w:t>Wykonawca oświadcza, że zapoznał się z zakresem O</w:t>
      </w:r>
      <w:r w:rsidR="00D40D1D">
        <w:rPr>
          <w:rFonts w:asciiTheme="minorHAnsi" w:hAnsiTheme="minorHAnsi" w:cstheme="minorHAnsi"/>
        </w:rPr>
        <w:t xml:space="preserve">pisu </w:t>
      </w:r>
      <w:r w:rsidRPr="00707AD4">
        <w:rPr>
          <w:rFonts w:asciiTheme="minorHAnsi" w:hAnsiTheme="minorHAnsi" w:cstheme="minorHAnsi"/>
        </w:rPr>
        <w:t>P</w:t>
      </w:r>
      <w:r w:rsidR="00D40D1D">
        <w:rPr>
          <w:rFonts w:asciiTheme="minorHAnsi" w:hAnsiTheme="minorHAnsi" w:cstheme="minorHAnsi"/>
        </w:rPr>
        <w:t xml:space="preserve">rzedmiotu </w:t>
      </w:r>
      <w:r w:rsidRPr="00707AD4">
        <w:rPr>
          <w:rFonts w:asciiTheme="minorHAnsi" w:hAnsiTheme="minorHAnsi" w:cstheme="minorHAnsi"/>
        </w:rPr>
        <w:t>Z</w:t>
      </w:r>
      <w:r w:rsidR="00D40D1D">
        <w:rPr>
          <w:rFonts w:asciiTheme="minorHAnsi" w:hAnsiTheme="minorHAnsi" w:cstheme="minorHAnsi"/>
        </w:rPr>
        <w:t>amówienia</w:t>
      </w:r>
      <w:r w:rsidRPr="00707AD4">
        <w:rPr>
          <w:rFonts w:asciiTheme="minorHAnsi" w:hAnsiTheme="minorHAnsi" w:cstheme="minorHAnsi"/>
        </w:rPr>
        <w:t>, warunkami realizacji robót w czynnym szpitalu oraz terminem maksymalnym wynikającym z warunków finansowania Inwestycji i uwzględnił powyższe okoliczności przy kalkulacji oferty oraz organizacji robót.</w:t>
      </w:r>
    </w:p>
    <w:p w14:paraId="481912AC" w14:textId="77777777" w:rsidR="00F00FA3" w:rsidRPr="00707AD4" w:rsidRDefault="00F00FA3" w:rsidP="00B327C5">
      <w:pPr>
        <w:rPr>
          <w:rFonts w:asciiTheme="minorHAnsi" w:hAnsiTheme="minorHAnsi" w:cstheme="minorHAnsi"/>
        </w:rPr>
      </w:pPr>
    </w:p>
    <w:p w14:paraId="04EE2A67" w14:textId="4C999E46"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2.</w:t>
      </w:r>
      <w:r w:rsidR="00DB09E0" w:rsidRPr="00707AD4">
        <w:rPr>
          <w:rFonts w:asciiTheme="minorHAnsi" w:hAnsiTheme="minorHAnsi" w:cstheme="minorHAnsi"/>
          <w:b/>
          <w:bCs/>
        </w:rPr>
        <w:br/>
      </w:r>
      <w:r w:rsidRPr="00707AD4">
        <w:rPr>
          <w:rFonts w:asciiTheme="minorHAnsi" w:hAnsiTheme="minorHAnsi" w:cstheme="minorHAnsi"/>
          <w:b/>
          <w:bCs/>
        </w:rPr>
        <w:t>Termin realizacji</w:t>
      </w:r>
    </w:p>
    <w:p w14:paraId="7C1BCE8E" w14:textId="702145EF" w:rsidR="00BE0DBF" w:rsidRPr="00707AD4" w:rsidRDefault="00BE0DBF" w:rsidP="00B327C5">
      <w:pPr>
        <w:numPr>
          <w:ilvl w:val="0"/>
          <w:numId w:val="5"/>
        </w:numPr>
        <w:ind w:left="423" w:right="29" w:hanging="374"/>
        <w:jc w:val="both"/>
        <w:rPr>
          <w:rFonts w:asciiTheme="minorHAnsi" w:hAnsiTheme="minorHAnsi" w:cstheme="minorHAnsi"/>
        </w:rPr>
      </w:pPr>
      <w:r w:rsidRPr="00707AD4">
        <w:rPr>
          <w:rFonts w:asciiTheme="minorHAnsi" w:hAnsiTheme="minorHAnsi" w:cstheme="minorHAnsi"/>
        </w:rPr>
        <w:t>Termin zakończenia realizacji całości Przedmiotu Umowy ustala się do 5 tygodni licząc od daty podpisania Umowy, nie dłużej niż do 1</w:t>
      </w:r>
      <w:r w:rsidR="00546B31" w:rsidRPr="00707AD4">
        <w:rPr>
          <w:rFonts w:asciiTheme="minorHAnsi" w:hAnsiTheme="minorHAnsi" w:cstheme="minorHAnsi"/>
        </w:rPr>
        <w:t>2</w:t>
      </w:r>
      <w:r w:rsidRPr="00707AD4">
        <w:rPr>
          <w:rFonts w:asciiTheme="minorHAnsi" w:hAnsiTheme="minorHAnsi" w:cstheme="minorHAnsi"/>
        </w:rPr>
        <w:t>.06.2026 r.</w:t>
      </w:r>
      <w:r w:rsidR="00C84F49" w:rsidRPr="00707AD4">
        <w:rPr>
          <w:rFonts w:asciiTheme="minorHAnsi" w:hAnsiTheme="minorHAnsi" w:cstheme="minorHAnsi"/>
        </w:rPr>
        <w:t xml:space="preserve"> Termin wskazany datą dzienną wynika z warunków finansowania Inwestycji i ma charakter terminu maksymalnego.</w:t>
      </w:r>
    </w:p>
    <w:p w14:paraId="3C4D18D4" w14:textId="5E26B9A9" w:rsidR="00F00FA3" w:rsidRPr="00707AD4" w:rsidRDefault="008B44B3" w:rsidP="00B327C5">
      <w:pPr>
        <w:numPr>
          <w:ilvl w:val="0"/>
          <w:numId w:val="5"/>
        </w:numPr>
        <w:ind w:left="423" w:right="29" w:hanging="374"/>
        <w:jc w:val="both"/>
        <w:rPr>
          <w:rFonts w:asciiTheme="minorHAnsi" w:hAnsiTheme="minorHAnsi" w:cstheme="minorHAnsi"/>
        </w:rPr>
      </w:pPr>
      <w:r w:rsidRPr="00707AD4">
        <w:rPr>
          <w:rFonts w:asciiTheme="minorHAnsi" w:hAnsiTheme="minorHAnsi" w:cstheme="minorHAnsi"/>
        </w:rPr>
        <w:t xml:space="preserve">Za termin zakończenia Przedmiotu umowy uznaje się datę </w:t>
      </w:r>
      <w:r w:rsidR="007A38E9" w:rsidRPr="00707AD4">
        <w:rPr>
          <w:rFonts w:asciiTheme="minorHAnsi" w:hAnsiTheme="minorHAnsi" w:cstheme="minorHAnsi"/>
        </w:rPr>
        <w:t xml:space="preserve">podpisania przez obie Strony Umowy Protokołu odbioru końcowego Przedmiotu Umowy potwierdzającego zakończenie realizacji robót i dostaw </w:t>
      </w:r>
      <w:r w:rsidRPr="00707AD4">
        <w:rPr>
          <w:rFonts w:asciiTheme="minorHAnsi" w:hAnsiTheme="minorHAnsi" w:cstheme="minorHAnsi"/>
        </w:rPr>
        <w:t>wraz ze złożeniem kompletnej dokumentacji powykonawczej.</w:t>
      </w:r>
    </w:p>
    <w:p w14:paraId="74BE5ABF" w14:textId="4A0D9EFC" w:rsidR="00F00FA3" w:rsidRPr="00707AD4" w:rsidRDefault="008B44B3" w:rsidP="00B327C5">
      <w:pPr>
        <w:numPr>
          <w:ilvl w:val="0"/>
          <w:numId w:val="5"/>
        </w:numPr>
        <w:ind w:left="423" w:right="29" w:hanging="374"/>
        <w:jc w:val="both"/>
        <w:rPr>
          <w:rFonts w:asciiTheme="minorHAnsi" w:hAnsiTheme="minorHAnsi" w:cstheme="minorHAnsi"/>
        </w:rPr>
      </w:pPr>
      <w:r w:rsidRPr="00707AD4">
        <w:rPr>
          <w:rFonts w:asciiTheme="minorHAnsi" w:hAnsiTheme="minorHAnsi" w:cstheme="minorHAnsi"/>
        </w:rPr>
        <w:t xml:space="preserve">Wykonawca zobowiązany jest do opracowania harmonogramu rzeczowo-finansowego i przedłożenia go Zamawiającemu do zatwierdzenia w terminie 3 dni roboczych od daty zawarcia umowy. Zamawiający zatwierdza harmonogram lub zgłasza uwagi w terminie 2 dni roboczych. Harmonogram stanowi Załącznik nr </w:t>
      </w:r>
      <w:r w:rsidR="004C47B5" w:rsidRPr="00707AD4">
        <w:rPr>
          <w:rFonts w:asciiTheme="minorHAnsi" w:hAnsiTheme="minorHAnsi" w:cstheme="minorHAnsi"/>
        </w:rPr>
        <w:t>4</w:t>
      </w:r>
      <w:r w:rsidRPr="00707AD4">
        <w:rPr>
          <w:rFonts w:asciiTheme="minorHAnsi" w:hAnsiTheme="minorHAnsi" w:cstheme="minorHAnsi"/>
        </w:rPr>
        <w:t xml:space="preserve"> do umowy.</w:t>
      </w:r>
    </w:p>
    <w:p w14:paraId="45AC5A81" w14:textId="6708DB8F" w:rsidR="00F00FA3" w:rsidRPr="00707AD4" w:rsidRDefault="008B44B3" w:rsidP="00B327C5">
      <w:pPr>
        <w:numPr>
          <w:ilvl w:val="0"/>
          <w:numId w:val="5"/>
        </w:numPr>
        <w:ind w:left="423" w:right="29" w:hanging="374"/>
        <w:jc w:val="both"/>
        <w:rPr>
          <w:rFonts w:asciiTheme="minorHAnsi" w:hAnsiTheme="minorHAnsi" w:cstheme="minorHAnsi"/>
        </w:rPr>
      </w:pPr>
      <w:r w:rsidRPr="00707AD4">
        <w:rPr>
          <w:rFonts w:asciiTheme="minorHAnsi" w:hAnsiTheme="minorHAnsi" w:cstheme="minorHAnsi"/>
        </w:rPr>
        <w:t>Zmiana terminów, o których mowa w ust. 1, jest dopuszczalna wyłącznie w przypadkach i na zasadach określonych w § 1</w:t>
      </w:r>
      <w:r w:rsidR="008F120C" w:rsidRPr="00707AD4">
        <w:rPr>
          <w:rFonts w:asciiTheme="minorHAnsi" w:hAnsiTheme="minorHAnsi" w:cstheme="minorHAnsi"/>
        </w:rPr>
        <w:t>7</w:t>
      </w:r>
      <w:r w:rsidRPr="00707AD4">
        <w:rPr>
          <w:rFonts w:asciiTheme="minorHAnsi" w:hAnsiTheme="minorHAnsi" w:cstheme="minorHAnsi"/>
        </w:rPr>
        <w:t xml:space="preserve"> niniejszej umowy.</w:t>
      </w:r>
    </w:p>
    <w:p w14:paraId="0018F04B" w14:textId="77777777" w:rsidR="00F00FA3" w:rsidRPr="00707AD4" w:rsidRDefault="00F00FA3" w:rsidP="00B327C5">
      <w:pPr>
        <w:rPr>
          <w:rFonts w:asciiTheme="minorHAnsi" w:hAnsiTheme="minorHAnsi" w:cstheme="minorHAnsi"/>
        </w:rPr>
      </w:pPr>
    </w:p>
    <w:p w14:paraId="57C71029" w14:textId="0681D3DA"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3.</w:t>
      </w:r>
      <w:r w:rsidR="00DB09E0" w:rsidRPr="00707AD4">
        <w:rPr>
          <w:rFonts w:asciiTheme="minorHAnsi" w:hAnsiTheme="minorHAnsi" w:cstheme="minorHAnsi"/>
          <w:b/>
          <w:bCs/>
        </w:rPr>
        <w:br/>
      </w:r>
      <w:r w:rsidRPr="00707AD4">
        <w:rPr>
          <w:rFonts w:asciiTheme="minorHAnsi" w:hAnsiTheme="minorHAnsi" w:cstheme="minorHAnsi"/>
          <w:b/>
          <w:bCs/>
        </w:rPr>
        <w:t>Wynagrodzenie</w:t>
      </w:r>
    </w:p>
    <w:p w14:paraId="397101E4" w14:textId="4B3990B1" w:rsidR="007A38E9" w:rsidRPr="00707AD4" w:rsidRDefault="007A38E9" w:rsidP="00B327C5">
      <w:pPr>
        <w:numPr>
          <w:ilvl w:val="0"/>
          <w:numId w:val="6"/>
        </w:numPr>
        <w:ind w:left="426" w:right="29" w:hanging="426"/>
        <w:jc w:val="both"/>
        <w:rPr>
          <w:rFonts w:asciiTheme="minorHAnsi" w:hAnsiTheme="minorHAnsi" w:cstheme="minorHAnsi"/>
        </w:rPr>
      </w:pPr>
      <w:r w:rsidRPr="00707AD4">
        <w:rPr>
          <w:rFonts w:asciiTheme="minorHAnsi" w:hAnsiTheme="minorHAnsi" w:cstheme="minorHAnsi"/>
        </w:rPr>
        <w:t xml:space="preserve">Za należytą realizację Przedmiotu Umowy Strony ustalają wynagrodzenie ryczałtowe, w wysokości: </w:t>
      </w:r>
      <w:r w:rsidRPr="00707AD4">
        <w:rPr>
          <w:rFonts w:asciiTheme="minorHAnsi" w:hAnsiTheme="minorHAnsi" w:cstheme="minorHAnsi"/>
          <w:b/>
        </w:rPr>
        <w:t>………………………………</w:t>
      </w:r>
      <w:r w:rsidRPr="00707AD4">
        <w:rPr>
          <w:rFonts w:asciiTheme="minorHAnsi" w:hAnsiTheme="minorHAnsi" w:cstheme="minorHAnsi"/>
        </w:rPr>
        <w:t xml:space="preserve"> brutto (słownie: ……………………………… złotych …../100 PLN), w tym podatek VAT w wysokości </w:t>
      </w:r>
      <w:r w:rsidRPr="00707AD4">
        <w:rPr>
          <w:rFonts w:asciiTheme="minorHAnsi" w:hAnsiTheme="minorHAnsi" w:cstheme="minorHAnsi"/>
          <w:b/>
        </w:rPr>
        <w:lastRenderedPageBreak/>
        <w:t>………………………………… PLN</w:t>
      </w:r>
      <w:r w:rsidRPr="00707AD4">
        <w:rPr>
          <w:rFonts w:asciiTheme="minorHAnsi" w:hAnsiTheme="minorHAnsi" w:cstheme="minorHAnsi"/>
        </w:rPr>
        <w:t xml:space="preserve"> (słownie: ………………………………… złotych …../100) co stanowi kwotę netto w wysokości </w:t>
      </w:r>
      <w:r w:rsidRPr="00707AD4">
        <w:rPr>
          <w:rFonts w:asciiTheme="minorHAnsi" w:hAnsiTheme="minorHAnsi" w:cstheme="minorHAnsi"/>
          <w:b/>
        </w:rPr>
        <w:t>…………………….. PLN</w:t>
      </w:r>
      <w:r w:rsidRPr="00707AD4">
        <w:rPr>
          <w:rFonts w:asciiTheme="minorHAnsi" w:hAnsiTheme="minorHAnsi" w:cstheme="minorHAnsi"/>
        </w:rPr>
        <w:t xml:space="preserve"> (słownie: ……………………… złotych …../100 PLN)</w:t>
      </w:r>
    </w:p>
    <w:p w14:paraId="6A67C555" w14:textId="7FA7D08F" w:rsidR="00F00FA3" w:rsidRPr="00707AD4" w:rsidRDefault="008B44B3" w:rsidP="00B327C5">
      <w:pPr>
        <w:numPr>
          <w:ilvl w:val="0"/>
          <w:numId w:val="6"/>
        </w:numPr>
        <w:ind w:left="426" w:right="29" w:hanging="426"/>
        <w:jc w:val="both"/>
        <w:rPr>
          <w:rFonts w:asciiTheme="minorHAnsi" w:hAnsiTheme="minorHAnsi" w:cstheme="minorHAnsi"/>
        </w:rPr>
      </w:pPr>
      <w:r w:rsidRPr="00707AD4">
        <w:rPr>
          <w:rFonts w:asciiTheme="minorHAnsi" w:hAnsiTheme="minorHAnsi" w:cstheme="minorHAnsi"/>
        </w:rPr>
        <w:t xml:space="preserve">Wynagrodzenie, o którym mowa w ust. 1, ma charakter ryczałtowy w rozumieniu art. 632 § 1 Kodeksu cywilnego. </w:t>
      </w:r>
      <w:r w:rsidR="007A38E9" w:rsidRPr="00707AD4">
        <w:rPr>
          <w:rFonts w:asciiTheme="minorHAnsi" w:hAnsiTheme="minorHAnsi" w:cstheme="minorHAnsi"/>
        </w:rPr>
        <w:t>Niedoszacowanie, pominięcie oraz brak rozpoznania zakresu Przedmiotu Umowy nie może być podstawą do żądania zmiany wynagrodzenia określonego w ust. 1 niniejszego paragrafu</w:t>
      </w:r>
      <w:r w:rsidR="004C47B5" w:rsidRPr="00707AD4">
        <w:rPr>
          <w:rFonts w:asciiTheme="minorHAnsi" w:hAnsiTheme="minorHAnsi" w:cstheme="minorHAnsi"/>
        </w:rPr>
        <w:t>, z wyłączeniem przypadków zmiany umowy opisanych w §</w:t>
      </w:r>
      <w:r w:rsidR="00D56253" w:rsidRPr="00707AD4">
        <w:rPr>
          <w:rFonts w:asciiTheme="minorHAnsi" w:hAnsiTheme="minorHAnsi" w:cstheme="minorHAnsi"/>
        </w:rPr>
        <w:t>17</w:t>
      </w:r>
      <w:r w:rsidRPr="00707AD4">
        <w:rPr>
          <w:rFonts w:asciiTheme="minorHAnsi" w:hAnsiTheme="minorHAnsi" w:cstheme="minorHAnsi"/>
        </w:rPr>
        <w:t>. Wynagrodzenie ryczałtowe obejmuje wszelkie koszty związane z realizacją umowy, w tym koszty materiałów, robocizny, sprzętu, podwykonawstwa, organizacji budowy, ubezpieczeń, sporządzenia dokumentacji powykonawczej, raportów DNSH oraz wszelkich innych świadczeń koniecznych do prawidłowego wykonania Przedmiotu umowy.</w:t>
      </w:r>
    </w:p>
    <w:p w14:paraId="2A0A3CB3" w14:textId="42D1EDA2" w:rsidR="00F00FA3" w:rsidRPr="00707AD4" w:rsidRDefault="008B44B3" w:rsidP="00B327C5">
      <w:pPr>
        <w:numPr>
          <w:ilvl w:val="0"/>
          <w:numId w:val="6"/>
        </w:numPr>
        <w:ind w:left="426" w:right="29" w:hanging="426"/>
        <w:jc w:val="both"/>
        <w:rPr>
          <w:rFonts w:asciiTheme="minorHAnsi" w:hAnsiTheme="minorHAnsi" w:cstheme="minorHAnsi"/>
        </w:rPr>
      </w:pPr>
      <w:r w:rsidRPr="00707AD4">
        <w:rPr>
          <w:rFonts w:asciiTheme="minorHAnsi" w:hAnsiTheme="minorHAnsi" w:cstheme="minorHAnsi"/>
        </w:rPr>
        <w:t xml:space="preserve">Podstawą do wystawienia faktury jest </w:t>
      </w:r>
      <w:r w:rsidR="007A38E9" w:rsidRPr="00707AD4">
        <w:rPr>
          <w:rFonts w:asciiTheme="minorHAnsi" w:hAnsiTheme="minorHAnsi" w:cstheme="minorHAnsi"/>
        </w:rPr>
        <w:t xml:space="preserve">Protokół </w:t>
      </w:r>
      <w:r w:rsidRPr="00707AD4">
        <w:rPr>
          <w:rFonts w:asciiTheme="minorHAnsi" w:hAnsiTheme="minorHAnsi" w:cstheme="minorHAnsi"/>
        </w:rPr>
        <w:t xml:space="preserve">odbioru końcowego robót podpisany przez obie Strony. </w:t>
      </w:r>
    </w:p>
    <w:p w14:paraId="57EBBCF8" w14:textId="77777777" w:rsidR="00414F3B" w:rsidRPr="00707AD4" w:rsidRDefault="00414F3B" w:rsidP="00B327C5">
      <w:pPr>
        <w:numPr>
          <w:ilvl w:val="0"/>
          <w:numId w:val="6"/>
        </w:numPr>
        <w:ind w:left="426" w:right="29" w:hanging="426"/>
        <w:jc w:val="both"/>
        <w:rPr>
          <w:rFonts w:asciiTheme="minorHAnsi" w:hAnsiTheme="minorHAnsi" w:cstheme="minorHAnsi"/>
        </w:rPr>
      </w:pPr>
      <w:r w:rsidRPr="00707AD4">
        <w:rPr>
          <w:rFonts w:asciiTheme="minorHAnsi" w:hAnsiTheme="minorHAnsi" w:cstheme="minorHAnsi"/>
        </w:rPr>
        <w:t>Płatności regulowane będą przez Zamawiającego w terminie nie dłuższym niż 60 dni od daty otrzymania przez Zamawiającego prawidłowo wystawionej faktury przelewem na rachunek bankowy wskazany na fakturze.</w:t>
      </w:r>
    </w:p>
    <w:p w14:paraId="09BD4CB7" w14:textId="77777777" w:rsidR="00414F3B" w:rsidRPr="00707AD4" w:rsidRDefault="00414F3B" w:rsidP="00B327C5">
      <w:pPr>
        <w:numPr>
          <w:ilvl w:val="0"/>
          <w:numId w:val="6"/>
        </w:numPr>
        <w:ind w:left="426" w:right="29" w:hanging="426"/>
        <w:jc w:val="both"/>
        <w:rPr>
          <w:rFonts w:asciiTheme="minorHAnsi" w:hAnsiTheme="minorHAnsi" w:cstheme="minorHAnsi"/>
        </w:rPr>
      </w:pPr>
      <w:r w:rsidRPr="00707AD4">
        <w:rPr>
          <w:rFonts w:asciiTheme="minorHAnsi" w:hAnsiTheme="minorHAnsi" w:cstheme="minorHAnsi"/>
        </w:rPr>
        <w:t>Za datę płatności faktury uznaje się datę obciążenia rachunku bankowego Zamawiającego.</w:t>
      </w:r>
    </w:p>
    <w:p w14:paraId="4090B016" w14:textId="77777777" w:rsidR="006869E6" w:rsidRDefault="00414F3B" w:rsidP="00B327C5">
      <w:pPr>
        <w:numPr>
          <w:ilvl w:val="0"/>
          <w:numId w:val="6"/>
        </w:numPr>
        <w:ind w:left="426" w:right="29" w:hanging="426"/>
        <w:jc w:val="both"/>
        <w:rPr>
          <w:rFonts w:asciiTheme="minorHAnsi" w:hAnsiTheme="minorHAnsi" w:cstheme="minorHAnsi"/>
        </w:rPr>
      </w:pPr>
      <w:r w:rsidRPr="00707AD4">
        <w:rPr>
          <w:rFonts w:asciiTheme="minorHAnsi" w:hAnsiTheme="minorHAnsi" w:cstheme="minorHAnsi"/>
        </w:rPr>
        <w:t>W przypadku, gdy wskazany przez Wykonawcę rachunek bankowy, na którym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 Okres do czasu uzyskania przez Wykonawcę wpisu rachunku bankowego do przedmiotowego wykazu lub wskazania nowego rachunku bankowego ujawnionego w w/w wykazie nie jest traktowany jako opóźnienie w zapłacie i w takim przypadku nie będą naliczane odsetki za opóźnienie.</w:t>
      </w:r>
    </w:p>
    <w:p w14:paraId="31E582D5" w14:textId="77777777" w:rsidR="001D78BB" w:rsidRPr="00707AD4" w:rsidRDefault="001D78BB" w:rsidP="00B327C5">
      <w:pPr>
        <w:numPr>
          <w:ilvl w:val="0"/>
          <w:numId w:val="6"/>
        </w:numPr>
        <w:ind w:left="426" w:right="29" w:hanging="426"/>
        <w:jc w:val="both"/>
        <w:rPr>
          <w:rFonts w:asciiTheme="minorHAnsi" w:eastAsia="Arial Narrow" w:hAnsiTheme="minorHAnsi" w:cstheme="minorHAnsi"/>
          <w:color w:val="538135" w:themeColor="accent6" w:themeShade="BF"/>
        </w:rPr>
      </w:pPr>
      <w:r w:rsidRPr="00707AD4">
        <w:rPr>
          <w:rFonts w:asciiTheme="minorHAnsi" w:eastAsia="Liberation Serif" w:hAnsiTheme="minorHAnsi" w:cstheme="minorHAnsi"/>
          <w:kern w:val="3"/>
          <w:lang w:bidi="hi-IN"/>
        </w:rPr>
        <w:t>Zamawiający uprawniony jest do potrącenia naliczonych kar umownych z bieżącego wynagrodzenia Wykonawcy oraz Zabezpieczenia należytego wykonania umowy na co Wykonawca wyraża zgodę.</w:t>
      </w:r>
    </w:p>
    <w:p w14:paraId="4CD8ED29" w14:textId="77777777" w:rsidR="001D78BB" w:rsidRPr="00707AD4" w:rsidRDefault="001D78BB" w:rsidP="00B327C5">
      <w:pPr>
        <w:numPr>
          <w:ilvl w:val="0"/>
          <w:numId w:val="6"/>
        </w:numPr>
        <w:ind w:left="426" w:right="29" w:hanging="426"/>
        <w:jc w:val="both"/>
        <w:rPr>
          <w:rFonts w:asciiTheme="minorHAnsi" w:eastAsia="Liberation Serif" w:hAnsiTheme="minorHAnsi" w:cstheme="minorHAnsi"/>
          <w:kern w:val="3"/>
          <w:lang w:bidi="hi-IN"/>
        </w:rPr>
      </w:pPr>
      <w:r w:rsidRPr="00707AD4">
        <w:rPr>
          <w:rFonts w:asciiTheme="minorHAnsi" w:eastAsia="Liberation Serif" w:hAnsiTheme="minorHAnsi" w:cstheme="minorHAnsi"/>
          <w:kern w:val="3"/>
          <w:lang w:bidi="hi-IN"/>
        </w:rPr>
        <w:t>Wykonawca oświadcza, że jest podatnikiem podatku od towarów i usług (VAT) zobowiązanym do naliczenia i odprowadzenia podatku.</w:t>
      </w:r>
    </w:p>
    <w:p w14:paraId="390F182F" w14:textId="77777777" w:rsidR="001D78BB" w:rsidRPr="00707AD4" w:rsidRDefault="001D78BB" w:rsidP="00B327C5">
      <w:pPr>
        <w:numPr>
          <w:ilvl w:val="0"/>
          <w:numId w:val="6"/>
        </w:numPr>
        <w:ind w:left="426" w:right="29" w:hanging="426"/>
        <w:jc w:val="both"/>
        <w:rPr>
          <w:rFonts w:asciiTheme="minorHAnsi" w:eastAsia="Liberation Serif" w:hAnsiTheme="minorHAnsi" w:cstheme="minorHAnsi"/>
          <w:kern w:val="3"/>
          <w:lang w:bidi="hi-IN"/>
        </w:rPr>
      </w:pPr>
      <w:r w:rsidRPr="00707AD4">
        <w:rPr>
          <w:rFonts w:asciiTheme="minorHAnsi" w:eastAsia="Liberation Serif" w:hAnsiTheme="minorHAnsi" w:cstheme="minorHAnsi"/>
          <w:kern w:val="3"/>
          <w:lang w:bidi="hi-IN"/>
        </w:rPr>
        <w:t>Jeżeli faktura dostarczona Zamawiającemu przez Wykonawcę zawierać będzie jakiekolwiek błędy pod względem rachunkowym, opisowym lub w zakresie podanych w niej danych, zostanie niezwłocznie przez Wykonawcę skorygowana, natomiast termin płatności faktury, będzie biegł na nowo od daty doręczenia Zamawiającemu faktury skorygowanej. Korekta faktur VAT powinna nastąpić w terminie 3 dni roboczych od dnia zgłoszenia błędów przez Zamawiającego.</w:t>
      </w:r>
    </w:p>
    <w:p w14:paraId="131F9832" w14:textId="77777777" w:rsidR="001D78BB" w:rsidRPr="00707AD4" w:rsidRDefault="001D78BB" w:rsidP="00B327C5">
      <w:pPr>
        <w:numPr>
          <w:ilvl w:val="0"/>
          <w:numId w:val="6"/>
        </w:numPr>
        <w:ind w:left="426" w:right="29" w:hanging="426"/>
        <w:jc w:val="both"/>
        <w:rPr>
          <w:rFonts w:asciiTheme="minorHAnsi" w:hAnsiTheme="minorHAnsi" w:cstheme="minorHAnsi"/>
        </w:rPr>
      </w:pPr>
      <w:r w:rsidRPr="00707AD4">
        <w:rPr>
          <w:rFonts w:asciiTheme="minorHAnsi" w:eastAsia="Liberation Serif" w:hAnsiTheme="minorHAnsi" w:cstheme="minorHAnsi"/>
          <w:kern w:val="3"/>
          <w:lang w:bidi="hi-IN"/>
        </w:rPr>
        <w:t>Wynagrodzenie nie podlega waloryzacji. Strony uwzględniły krótki czas realizacji Inwestycji (nie dłuższy niż 2 miesiące) i zgodnie przyjmują, że ryzyko ewentualnej zmiany cen materiałów lub robocizny w tym okresie w całości obciąża Wykonawcę i zostało przez niego uwzględnione przy kalkulacji wynagrodzenia</w:t>
      </w:r>
      <w:r w:rsidRPr="00707AD4">
        <w:rPr>
          <w:rFonts w:asciiTheme="minorHAnsi" w:hAnsiTheme="minorHAnsi" w:cstheme="minorHAnsi"/>
        </w:rPr>
        <w:t xml:space="preserve"> ryczałtowego.</w:t>
      </w:r>
    </w:p>
    <w:p w14:paraId="342E0202" w14:textId="77777777" w:rsidR="001D78BB" w:rsidRPr="006359B4" w:rsidRDefault="001D78BB" w:rsidP="00B327C5">
      <w:pPr>
        <w:numPr>
          <w:ilvl w:val="0"/>
          <w:numId w:val="6"/>
        </w:numPr>
        <w:ind w:left="426" w:right="29" w:hanging="426"/>
        <w:jc w:val="both"/>
        <w:rPr>
          <w:rFonts w:asciiTheme="minorHAnsi" w:hAnsiTheme="minorHAnsi" w:cstheme="minorHAnsi"/>
        </w:rPr>
      </w:pPr>
      <w:r w:rsidRPr="006359B4">
        <w:rPr>
          <w:rFonts w:asciiTheme="minorHAnsi" w:hAnsiTheme="minorHAnsi" w:cstheme="minorHAnsi"/>
        </w:rPr>
        <w:t xml:space="preserve">Zamawiający oświadcza, że będzie realizować płatności za faktury z zastosowaniem mechanizmu podzielonej płatności tzw. </w:t>
      </w:r>
      <w:proofErr w:type="spellStart"/>
      <w:r w:rsidRPr="006359B4">
        <w:rPr>
          <w:rFonts w:asciiTheme="minorHAnsi" w:hAnsiTheme="minorHAnsi" w:cstheme="minorHAnsi"/>
        </w:rPr>
        <w:t>split</w:t>
      </w:r>
      <w:proofErr w:type="spellEnd"/>
      <w:r w:rsidRPr="006359B4">
        <w:rPr>
          <w:rFonts w:asciiTheme="minorHAnsi" w:hAnsiTheme="minorHAnsi" w:cstheme="minorHAnsi"/>
        </w:rPr>
        <w:t xml:space="preserve"> </w:t>
      </w:r>
      <w:proofErr w:type="spellStart"/>
      <w:r w:rsidRPr="006359B4">
        <w:rPr>
          <w:rFonts w:asciiTheme="minorHAnsi" w:hAnsiTheme="minorHAnsi" w:cstheme="minorHAnsi"/>
        </w:rPr>
        <w:t>payment</w:t>
      </w:r>
      <w:proofErr w:type="spellEnd"/>
      <w:r w:rsidRPr="006359B4">
        <w:rPr>
          <w:rFonts w:asciiTheme="minorHAnsi" w:hAnsiTheme="minorHAnsi" w:cstheme="minorHAnsi"/>
        </w:rPr>
        <w:t>.</w:t>
      </w:r>
    </w:p>
    <w:p w14:paraId="640FCE48" w14:textId="77777777" w:rsidR="001D78BB" w:rsidRDefault="001D78BB" w:rsidP="00B327C5">
      <w:pPr>
        <w:numPr>
          <w:ilvl w:val="0"/>
          <w:numId w:val="6"/>
        </w:numPr>
        <w:ind w:left="426" w:right="29" w:hanging="426"/>
        <w:jc w:val="both"/>
        <w:rPr>
          <w:rFonts w:asciiTheme="minorHAnsi" w:hAnsiTheme="minorHAnsi" w:cstheme="minorHAnsi"/>
        </w:rPr>
      </w:pPr>
      <w:r w:rsidRPr="006359B4">
        <w:rPr>
          <w:rFonts w:asciiTheme="minorHAnsi" w:hAnsiTheme="minorHAnsi" w:cstheme="minorHAnsi"/>
        </w:rPr>
        <w:t xml:space="preserve">Podzieloną płatność tzw. </w:t>
      </w:r>
      <w:proofErr w:type="spellStart"/>
      <w:r w:rsidRPr="006359B4">
        <w:rPr>
          <w:rFonts w:asciiTheme="minorHAnsi" w:hAnsiTheme="minorHAnsi" w:cstheme="minorHAnsi"/>
        </w:rPr>
        <w:t>split</w:t>
      </w:r>
      <w:proofErr w:type="spellEnd"/>
      <w:r w:rsidRPr="006359B4">
        <w:rPr>
          <w:rFonts w:asciiTheme="minorHAnsi" w:hAnsiTheme="minorHAnsi" w:cstheme="minorHAnsi"/>
        </w:rPr>
        <w:t xml:space="preserve"> </w:t>
      </w:r>
      <w:proofErr w:type="spellStart"/>
      <w:r w:rsidRPr="006359B4">
        <w:rPr>
          <w:rFonts w:asciiTheme="minorHAnsi" w:hAnsiTheme="minorHAnsi" w:cstheme="minorHAnsi"/>
        </w:rPr>
        <w:t>payment</w:t>
      </w:r>
      <w:proofErr w:type="spellEnd"/>
      <w:r w:rsidRPr="006359B4">
        <w:rPr>
          <w:rFonts w:asciiTheme="minorHAnsi" w:hAnsiTheme="minorHAnsi" w:cstheme="minorHAnsi"/>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w:t>
      </w:r>
    </w:p>
    <w:p w14:paraId="69D80896" w14:textId="11EDD058" w:rsidR="00602C8F" w:rsidRPr="006359B4" w:rsidRDefault="00602C8F" w:rsidP="00B327C5">
      <w:pPr>
        <w:numPr>
          <w:ilvl w:val="0"/>
          <w:numId w:val="6"/>
        </w:numPr>
        <w:ind w:left="426" w:right="29" w:hanging="426"/>
        <w:jc w:val="both"/>
        <w:rPr>
          <w:rFonts w:asciiTheme="minorHAnsi" w:hAnsiTheme="minorHAnsi" w:cstheme="minorHAnsi"/>
        </w:rPr>
      </w:pPr>
      <w:r w:rsidRPr="00602C8F">
        <w:rPr>
          <w:rFonts w:asciiTheme="minorHAnsi" w:hAnsiTheme="minorHAnsi" w:cstheme="minorHAnsi"/>
        </w:rPr>
        <w:t>Zapłata nastąpi przelewem na rachunek bankowy Wykonawcy wskazany w przesłanej przez niego fakturze pod warunkiem jego zgodności z danymi ujawnionymi w Białej Księdze podatków VAT. Data dostarczenia danej faktury do Zamawiającego nie może być wcześniejsza niż data wykonania zamówienia, którego ta faktura dotyczy.</w:t>
      </w:r>
    </w:p>
    <w:p w14:paraId="0E546486" w14:textId="77777777" w:rsidR="00B327C5" w:rsidRDefault="00B327C5" w:rsidP="00B327C5">
      <w:pPr>
        <w:pStyle w:val="Akapitzlist"/>
        <w:jc w:val="center"/>
        <w:rPr>
          <w:rFonts w:asciiTheme="minorHAnsi" w:hAnsiTheme="minorHAnsi" w:cstheme="minorHAnsi"/>
          <w:b/>
          <w:bCs/>
        </w:rPr>
      </w:pPr>
    </w:p>
    <w:p w14:paraId="0BDB8005" w14:textId="7EDD640E" w:rsidR="001D78BB" w:rsidRPr="001D78BB" w:rsidRDefault="001D78BB" w:rsidP="00B327C5">
      <w:pPr>
        <w:pStyle w:val="Akapitzlist"/>
        <w:jc w:val="center"/>
        <w:rPr>
          <w:rFonts w:asciiTheme="minorHAnsi" w:hAnsiTheme="minorHAnsi" w:cstheme="minorHAnsi"/>
        </w:rPr>
      </w:pPr>
      <w:r w:rsidRPr="001D78BB">
        <w:rPr>
          <w:rFonts w:asciiTheme="minorHAnsi" w:hAnsiTheme="minorHAnsi" w:cstheme="minorHAnsi"/>
          <w:b/>
          <w:bCs/>
        </w:rPr>
        <w:t>§ 3</w:t>
      </w:r>
      <w:r>
        <w:rPr>
          <w:rFonts w:asciiTheme="minorHAnsi" w:hAnsiTheme="minorHAnsi" w:cstheme="minorHAnsi"/>
          <w:b/>
          <w:bCs/>
        </w:rPr>
        <w:t xml:space="preserve"> a</w:t>
      </w:r>
      <w:r w:rsidRPr="001D78BB">
        <w:rPr>
          <w:rFonts w:asciiTheme="minorHAnsi" w:hAnsiTheme="minorHAnsi" w:cstheme="minorHAnsi"/>
          <w:b/>
          <w:bCs/>
        </w:rPr>
        <w:t>.</w:t>
      </w:r>
      <w:r w:rsidRPr="001D78BB">
        <w:rPr>
          <w:rFonts w:asciiTheme="minorHAnsi" w:hAnsiTheme="minorHAnsi" w:cstheme="minorHAnsi"/>
          <w:b/>
          <w:bCs/>
        </w:rPr>
        <w:br/>
      </w:r>
      <w:r>
        <w:rPr>
          <w:rFonts w:asciiTheme="minorHAnsi" w:hAnsiTheme="minorHAnsi" w:cstheme="minorHAnsi"/>
          <w:b/>
          <w:bCs/>
        </w:rPr>
        <w:t xml:space="preserve">Sposób przekazywania faktury wraz z </w:t>
      </w:r>
      <w:proofErr w:type="spellStart"/>
      <w:r>
        <w:rPr>
          <w:rFonts w:asciiTheme="minorHAnsi" w:hAnsiTheme="minorHAnsi" w:cstheme="minorHAnsi"/>
          <w:b/>
          <w:bCs/>
        </w:rPr>
        <w:t>załacznikami</w:t>
      </w:r>
      <w:proofErr w:type="spellEnd"/>
    </w:p>
    <w:p w14:paraId="6528FE66" w14:textId="0890805A" w:rsidR="001D78BB" w:rsidRPr="00B327C5" w:rsidRDefault="001D78BB" w:rsidP="00B327C5">
      <w:pPr>
        <w:pStyle w:val="Akapitzlist"/>
        <w:numPr>
          <w:ilvl w:val="0"/>
          <w:numId w:val="49"/>
        </w:numPr>
        <w:ind w:right="29"/>
        <w:jc w:val="both"/>
        <w:rPr>
          <w:rFonts w:asciiTheme="minorHAnsi" w:eastAsia="Liberation Serif" w:hAnsiTheme="minorHAnsi" w:cstheme="minorHAnsi"/>
          <w:kern w:val="3"/>
          <w:lang w:bidi="hi-IN"/>
        </w:rPr>
      </w:pPr>
      <w:r w:rsidRPr="00B327C5">
        <w:rPr>
          <w:rFonts w:asciiTheme="minorHAnsi" w:eastAsia="Liberation Serif" w:hAnsiTheme="minorHAnsi" w:cstheme="minorHAnsi"/>
          <w:kern w:val="3"/>
          <w:lang w:bidi="hi-IN"/>
        </w:rPr>
        <w:t xml:space="preserve">Z dniem wejścia w życie wobec Wykonawcy obowiązku korzystania z Krajowego Systemu </w:t>
      </w:r>
      <w:r w:rsidRPr="00B327C5">
        <w:rPr>
          <w:rFonts w:asciiTheme="minorHAnsi" w:eastAsia="Liberation Serif" w:hAnsiTheme="minorHAnsi" w:cstheme="minorHAnsi"/>
          <w:kern w:val="3"/>
          <w:lang w:bidi="hi-IN"/>
        </w:rPr>
        <w:br/>
        <w:t>e-Faktur (</w:t>
      </w:r>
      <w:proofErr w:type="spellStart"/>
      <w:r w:rsidRPr="00B327C5">
        <w:rPr>
          <w:rFonts w:asciiTheme="minorHAnsi" w:eastAsia="Liberation Serif" w:hAnsiTheme="minorHAnsi" w:cstheme="minorHAnsi"/>
          <w:kern w:val="3"/>
          <w:lang w:bidi="hi-IN"/>
        </w:rPr>
        <w:t>KSeF</w:t>
      </w:r>
      <w:proofErr w:type="spellEnd"/>
      <w:r w:rsidRPr="00B327C5">
        <w:rPr>
          <w:rFonts w:asciiTheme="minorHAnsi" w:eastAsia="Liberation Serif" w:hAnsiTheme="minorHAnsi" w:cstheme="minorHAnsi"/>
          <w:kern w:val="3"/>
          <w:lang w:bidi="hi-IN"/>
        </w:rPr>
        <w:t xml:space="preserve">), Wykonawca zobowiązany jest do wystawiania faktur ustrukturyzowanych, zgodnie z aktualnym schematem logicznym (e-Faktura). Za datę dostarczenia faktury, w tym przypadku przyjmuje się dzień przydzielenia fakturze numeru identyfikującego w systemie </w:t>
      </w:r>
      <w:proofErr w:type="spellStart"/>
      <w:r w:rsidRPr="00B327C5">
        <w:rPr>
          <w:rFonts w:asciiTheme="minorHAnsi" w:eastAsia="Liberation Serif" w:hAnsiTheme="minorHAnsi" w:cstheme="minorHAnsi"/>
          <w:kern w:val="3"/>
          <w:lang w:bidi="hi-IN"/>
        </w:rPr>
        <w:t>KSeF</w:t>
      </w:r>
      <w:proofErr w:type="spellEnd"/>
      <w:r w:rsidRPr="00B327C5">
        <w:rPr>
          <w:rFonts w:asciiTheme="minorHAnsi" w:eastAsia="Liberation Serif" w:hAnsiTheme="minorHAnsi" w:cstheme="minorHAnsi"/>
          <w:kern w:val="3"/>
          <w:lang w:bidi="hi-IN"/>
        </w:rPr>
        <w:t xml:space="preserve">. </w:t>
      </w:r>
    </w:p>
    <w:p w14:paraId="70B474F4" w14:textId="77777777" w:rsidR="001D78BB" w:rsidRPr="006359B4" w:rsidRDefault="001D78BB" w:rsidP="00B327C5">
      <w:pPr>
        <w:numPr>
          <w:ilvl w:val="1"/>
          <w:numId w:val="49"/>
        </w:numPr>
        <w:ind w:right="29" w:hanging="392"/>
        <w:jc w:val="both"/>
        <w:rPr>
          <w:rFonts w:asciiTheme="minorHAnsi" w:hAnsiTheme="minorHAnsi" w:cstheme="minorHAnsi"/>
        </w:rPr>
      </w:pPr>
      <w:r w:rsidRPr="006359B4">
        <w:rPr>
          <w:rFonts w:asciiTheme="minorHAnsi" w:eastAsia="Liberation Serif" w:hAnsiTheme="minorHAnsi" w:cstheme="minorHAnsi"/>
          <w:kern w:val="3"/>
          <w:lang w:bidi="hi-IN"/>
        </w:rPr>
        <w:t xml:space="preserve">Faktura </w:t>
      </w:r>
      <w:r w:rsidRPr="006359B4">
        <w:rPr>
          <w:rFonts w:asciiTheme="minorHAnsi" w:hAnsiTheme="minorHAnsi" w:cstheme="minorHAnsi"/>
        </w:rPr>
        <w:t>ustrukturyzowana (</w:t>
      </w:r>
      <w:proofErr w:type="spellStart"/>
      <w:r w:rsidRPr="006359B4">
        <w:rPr>
          <w:rFonts w:asciiTheme="minorHAnsi" w:hAnsiTheme="minorHAnsi" w:cstheme="minorHAnsi"/>
        </w:rPr>
        <w:t>KSeF</w:t>
      </w:r>
      <w:proofErr w:type="spellEnd"/>
      <w:r w:rsidRPr="006359B4">
        <w:rPr>
          <w:rFonts w:asciiTheme="minorHAnsi" w:hAnsiTheme="minorHAnsi" w:cstheme="minorHAnsi"/>
        </w:rPr>
        <w:t>), oprócz elementów wymaganych ustawą z dnia 11 marca 2004r. o podatku od towarów i usług (</w:t>
      </w:r>
      <w:proofErr w:type="spellStart"/>
      <w:r w:rsidRPr="006359B4">
        <w:rPr>
          <w:rFonts w:asciiTheme="minorHAnsi" w:hAnsiTheme="minorHAnsi" w:cstheme="minorHAnsi"/>
        </w:rPr>
        <w:t>t.j</w:t>
      </w:r>
      <w:proofErr w:type="spellEnd"/>
      <w:r w:rsidRPr="006359B4">
        <w:rPr>
          <w:rFonts w:asciiTheme="minorHAnsi" w:hAnsiTheme="minorHAnsi" w:cstheme="minorHAnsi"/>
        </w:rPr>
        <w:t xml:space="preserve">. Dz. U. z 2025 r. poz. 775 z </w:t>
      </w:r>
      <w:proofErr w:type="spellStart"/>
      <w:r w:rsidRPr="006359B4">
        <w:rPr>
          <w:rFonts w:asciiTheme="minorHAnsi" w:hAnsiTheme="minorHAnsi" w:cstheme="minorHAnsi"/>
        </w:rPr>
        <w:t>późn</w:t>
      </w:r>
      <w:proofErr w:type="spellEnd"/>
      <w:r w:rsidRPr="006359B4">
        <w:rPr>
          <w:rFonts w:asciiTheme="minorHAnsi" w:hAnsiTheme="minorHAnsi" w:cstheme="minorHAnsi"/>
        </w:rPr>
        <w:t xml:space="preserve">. zm.), powinna zawierać w polu dedykowanym (np. „Numer Zamówienia” lub „Opis”) numer Umowy oraz numer zamówienia (jeśli dotyczy), pod rygorem uznania faktury za nieprawidłowo wystawioną. </w:t>
      </w:r>
    </w:p>
    <w:p w14:paraId="55F7B60A" w14:textId="77777777" w:rsidR="001D78BB" w:rsidRPr="006359B4" w:rsidRDefault="001D78BB" w:rsidP="00B327C5">
      <w:pPr>
        <w:numPr>
          <w:ilvl w:val="1"/>
          <w:numId w:val="49"/>
        </w:numPr>
        <w:ind w:right="29" w:hanging="392"/>
        <w:jc w:val="both"/>
        <w:rPr>
          <w:rFonts w:asciiTheme="minorHAnsi" w:hAnsiTheme="minorHAnsi" w:cstheme="minorHAnsi"/>
        </w:rPr>
      </w:pPr>
      <w:r w:rsidRPr="006359B4">
        <w:rPr>
          <w:rFonts w:asciiTheme="minorHAnsi" w:hAnsiTheme="minorHAnsi" w:cstheme="minorHAnsi"/>
        </w:rPr>
        <w:t xml:space="preserve">Z uwagi na brak możliwości przesyłania załączników wymaganych umową przez system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Wykonawca zobowiązany jest przekazać załączniki wymagane umową drogą elektroniczną, nie później niż w terminie 3 </w:t>
      </w:r>
      <w:r w:rsidRPr="006359B4">
        <w:rPr>
          <w:rFonts w:asciiTheme="minorHAnsi" w:hAnsiTheme="minorHAnsi" w:cstheme="minorHAnsi"/>
        </w:rPr>
        <w:lastRenderedPageBreak/>
        <w:t xml:space="preserve">dni roboczych od dnia wystawienia faktury w systemie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na adres poczty elektronicznej Zamawiającego: AE:PL-46045-75938-SSJRH-26. </w:t>
      </w:r>
    </w:p>
    <w:p w14:paraId="1B0F9226" w14:textId="77777777" w:rsidR="001D78BB" w:rsidRPr="006359B4" w:rsidRDefault="001D78BB" w:rsidP="00B327C5">
      <w:pPr>
        <w:numPr>
          <w:ilvl w:val="1"/>
          <w:numId w:val="49"/>
        </w:numPr>
        <w:ind w:right="29" w:hanging="392"/>
        <w:jc w:val="both"/>
        <w:rPr>
          <w:rFonts w:asciiTheme="minorHAnsi" w:hAnsiTheme="minorHAnsi" w:cstheme="minorHAnsi"/>
        </w:rPr>
      </w:pPr>
      <w:r w:rsidRPr="006359B4">
        <w:rPr>
          <w:rFonts w:asciiTheme="minorHAnsi" w:hAnsiTheme="minorHAnsi" w:cstheme="minorHAnsi"/>
        </w:rPr>
        <w:t xml:space="preserve">Brak skutecznego wystawienia faktury ustrukturyzowanej w systemie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wystawienie faktury wadliwej (merytorycznie lub formalnie) lub brak dostarczenia wymaganych umową załączników powoduje, że termin zapłaty, wskazany w umowie, nie biegnie do czasu otrzymania przez Zamawiającego faktury ustrukturyzowanej w systemie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faktury korygującej ustrukturyzowanej (tj. nadania jej numeru identyfikującego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lub załączników wymaganych umową. </w:t>
      </w:r>
    </w:p>
    <w:p w14:paraId="3F668097" w14:textId="77777777" w:rsidR="001D78BB" w:rsidRPr="006359B4" w:rsidRDefault="001D78BB" w:rsidP="00B327C5">
      <w:pPr>
        <w:numPr>
          <w:ilvl w:val="1"/>
          <w:numId w:val="49"/>
        </w:numPr>
        <w:ind w:right="29" w:hanging="392"/>
        <w:jc w:val="both"/>
        <w:rPr>
          <w:rFonts w:asciiTheme="minorHAnsi" w:eastAsia="Liberation Serif" w:hAnsiTheme="minorHAnsi" w:cstheme="minorHAnsi"/>
          <w:kern w:val="3"/>
          <w:lang w:bidi="hi-IN"/>
        </w:rPr>
      </w:pPr>
      <w:r w:rsidRPr="006359B4">
        <w:rPr>
          <w:rFonts w:asciiTheme="minorHAnsi" w:hAnsiTheme="minorHAnsi" w:cstheme="minorHAnsi"/>
        </w:rPr>
        <w:t xml:space="preserve">W przypadku awarii systemu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(po stronie Ministerstwa Finansów lub Wykonawcy), Wykonawca zobowiązany jest do wystawienia faktury w trybie offline (wizualizacja faktury </w:t>
      </w:r>
      <w:r w:rsidRPr="006359B4">
        <w:rPr>
          <w:rFonts w:asciiTheme="minorHAnsi" w:hAnsiTheme="minorHAnsi" w:cstheme="minorHAnsi"/>
        </w:rPr>
        <w:br/>
        <w:t xml:space="preserve">z kodem QR) i dostarczenia jej na adres poczty elektronicznej Zamawiającego: AE:PL-46045-75938-SSJRH-26. Wykonawca zobowiązany jest do wprowadzenia takiej faktury do systemu </w:t>
      </w:r>
      <w:proofErr w:type="spellStart"/>
      <w:r w:rsidRPr="006359B4">
        <w:rPr>
          <w:rFonts w:asciiTheme="minorHAnsi" w:hAnsiTheme="minorHAnsi" w:cstheme="minorHAnsi"/>
        </w:rPr>
        <w:t>KSeF</w:t>
      </w:r>
      <w:proofErr w:type="spellEnd"/>
      <w:r w:rsidRPr="006359B4">
        <w:rPr>
          <w:rFonts w:asciiTheme="minorHAnsi" w:hAnsiTheme="minorHAnsi" w:cstheme="minorHAnsi"/>
        </w:rPr>
        <w:t xml:space="preserve"> niezwłocznie</w:t>
      </w:r>
      <w:r w:rsidRPr="006359B4">
        <w:rPr>
          <w:rFonts w:asciiTheme="minorHAnsi" w:eastAsia="Liberation Serif" w:hAnsiTheme="minorHAnsi" w:cstheme="minorHAnsi"/>
          <w:kern w:val="3"/>
          <w:lang w:bidi="hi-IN"/>
        </w:rPr>
        <w:t xml:space="preserve"> po ustąpieniu awarii. </w:t>
      </w:r>
    </w:p>
    <w:p w14:paraId="5A5FF0F4" w14:textId="5EADF556" w:rsidR="001D78BB" w:rsidRPr="00B327C5" w:rsidRDefault="001D78BB" w:rsidP="00B327C5">
      <w:pPr>
        <w:pStyle w:val="Akapitzlist"/>
        <w:numPr>
          <w:ilvl w:val="0"/>
          <w:numId w:val="49"/>
        </w:numPr>
        <w:ind w:right="29"/>
        <w:jc w:val="both"/>
        <w:rPr>
          <w:rFonts w:asciiTheme="minorHAnsi" w:hAnsiTheme="minorHAnsi" w:cstheme="minorHAnsi"/>
        </w:rPr>
      </w:pPr>
      <w:r w:rsidRPr="00B327C5">
        <w:rPr>
          <w:rFonts w:asciiTheme="minorHAnsi" w:eastAsia="Liberation Serif" w:hAnsiTheme="minorHAnsi" w:cstheme="minorHAnsi"/>
          <w:kern w:val="3"/>
          <w:lang w:bidi="hi-IN"/>
        </w:rPr>
        <w:t xml:space="preserve">Do dnia wejścia w życie wobec Wykonawcy obowiązku korzystania z Krajowego Systemu </w:t>
      </w:r>
      <w:r w:rsidRPr="00B327C5">
        <w:rPr>
          <w:rFonts w:asciiTheme="minorHAnsi" w:eastAsia="Liberation Serif" w:hAnsiTheme="minorHAnsi" w:cstheme="minorHAnsi"/>
          <w:kern w:val="3"/>
          <w:lang w:bidi="hi-IN"/>
        </w:rPr>
        <w:br/>
        <w:t>e-Faktur (</w:t>
      </w:r>
      <w:proofErr w:type="spellStart"/>
      <w:r w:rsidRPr="00B327C5">
        <w:rPr>
          <w:rFonts w:asciiTheme="minorHAnsi" w:eastAsia="Liberation Serif" w:hAnsiTheme="minorHAnsi" w:cstheme="minorHAnsi"/>
          <w:kern w:val="3"/>
          <w:lang w:bidi="hi-IN"/>
        </w:rPr>
        <w:t>KSeF</w:t>
      </w:r>
      <w:proofErr w:type="spellEnd"/>
      <w:r w:rsidRPr="00B327C5">
        <w:rPr>
          <w:rFonts w:asciiTheme="minorHAnsi" w:eastAsia="Liberation Serif" w:hAnsiTheme="minorHAnsi" w:cstheme="minorHAnsi"/>
          <w:kern w:val="3"/>
          <w:lang w:bidi="hi-IN"/>
        </w:rPr>
        <w:t xml:space="preserve">), Wykonawca ma możliwość wystawiania faktury w formie papierowej lub elektronicznej i dostarczania jej osobiście, za pośrednictwem usług pocztowych lub kurierskich, pocztą elektroniczną </w:t>
      </w:r>
      <w:r w:rsidRPr="00B327C5">
        <w:rPr>
          <w:rStyle w:val="cf01"/>
          <w:rFonts w:asciiTheme="minorHAnsi" w:hAnsiTheme="minorHAnsi" w:cstheme="minorHAnsi"/>
          <w:sz w:val="22"/>
          <w:szCs w:val="22"/>
        </w:rPr>
        <w:t xml:space="preserve">skrzynki </w:t>
      </w:r>
      <w:r w:rsidRPr="00B327C5">
        <w:rPr>
          <w:rFonts w:asciiTheme="minorHAnsi" w:eastAsia="Liberation Serif" w:hAnsiTheme="minorHAnsi" w:cstheme="minorHAnsi"/>
          <w:kern w:val="3"/>
          <w:lang w:bidi="hi-IN"/>
        </w:rPr>
        <w:t>oraz za pomocą platformy elektronicznego fakturowania (PEF).</w:t>
      </w:r>
    </w:p>
    <w:p w14:paraId="2DABA126" w14:textId="77777777" w:rsidR="001D78BB" w:rsidRPr="006359B4" w:rsidRDefault="001D78BB" w:rsidP="00B327C5">
      <w:pPr>
        <w:pStyle w:val="v1msonormal"/>
        <w:spacing w:before="0" w:beforeAutospacing="0" w:after="0" w:afterAutospacing="0"/>
        <w:ind w:left="426"/>
        <w:jc w:val="both"/>
        <w:textAlignment w:val="baseline"/>
        <w:rPr>
          <w:rFonts w:asciiTheme="minorHAnsi" w:eastAsia="Liberation Serif" w:hAnsiTheme="minorHAnsi" w:cstheme="minorHAnsi"/>
          <w:kern w:val="3"/>
          <w:sz w:val="22"/>
          <w:szCs w:val="22"/>
          <w:lang w:bidi="hi-IN"/>
        </w:rPr>
      </w:pPr>
      <w:r w:rsidRPr="006359B4">
        <w:rPr>
          <w:rFonts w:asciiTheme="minorHAnsi" w:eastAsia="Liberation Serif" w:hAnsiTheme="minorHAnsi" w:cstheme="minorHAnsi"/>
          <w:kern w:val="3"/>
          <w:sz w:val="22"/>
          <w:szCs w:val="22"/>
          <w:lang w:bidi="hi-IN"/>
        </w:rPr>
        <w:t xml:space="preserve">Za datę dostarczenia faktury, w tym przypadku, przyjmuje się: </w:t>
      </w:r>
    </w:p>
    <w:p w14:paraId="2C5206D9" w14:textId="77777777" w:rsidR="001D78BB" w:rsidRPr="006359B4" w:rsidRDefault="001D78BB" w:rsidP="00B327C5">
      <w:pPr>
        <w:pStyle w:val="v1msonormal"/>
        <w:numPr>
          <w:ilvl w:val="1"/>
          <w:numId w:val="50"/>
        </w:numPr>
        <w:spacing w:before="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6359B4">
        <w:rPr>
          <w:rFonts w:asciiTheme="minorHAnsi" w:eastAsia="Liberation Serif" w:hAnsiTheme="minorHAnsi" w:cstheme="minorHAnsi"/>
          <w:kern w:val="3"/>
          <w:sz w:val="22"/>
          <w:szCs w:val="22"/>
          <w:lang w:bidi="hi-IN"/>
        </w:rPr>
        <w:t xml:space="preserve">dzień dostarczenia wraz z załączonymi dokumentami; </w:t>
      </w:r>
    </w:p>
    <w:p w14:paraId="61DD76B7" w14:textId="77777777" w:rsidR="001D78BB" w:rsidRPr="006359B4" w:rsidRDefault="001D78BB" w:rsidP="00B327C5">
      <w:pPr>
        <w:pStyle w:val="v1msonormal"/>
        <w:numPr>
          <w:ilvl w:val="1"/>
          <w:numId w:val="50"/>
        </w:numPr>
        <w:spacing w:before="0" w:beforeAutospacing="0" w:after="0" w:afterAutospacing="0"/>
        <w:ind w:left="851"/>
        <w:jc w:val="both"/>
        <w:textAlignment w:val="baseline"/>
        <w:rPr>
          <w:rFonts w:asciiTheme="minorHAnsi" w:eastAsia="Liberation Serif" w:hAnsiTheme="minorHAnsi" w:cstheme="minorHAnsi"/>
          <w:kern w:val="3"/>
          <w:sz w:val="22"/>
          <w:szCs w:val="22"/>
          <w:lang w:bidi="hi-IN"/>
        </w:rPr>
      </w:pPr>
      <w:r w:rsidRPr="006359B4">
        <w:rPr>
          <w:rFonts w:asciiTheme="minorHAnsi" w:eastAsia="Liberation Serif" w:hAnsiTheme="minorHAnsi" w:cstheme="minorHAnsi"/>
          <w:kern w:val="3"/>
          <w:sz w:val="22"/>
          <w:szCs w:val="22"/>
          <w:lang w:bidi="hi-IN"/>
        </w:rPr>
        <w:t xml:space="preserve">dzień wpływu do kancelarii Zamawiającego; </w:t>
      </w:r>
    </w:p>
    <w:p w14:paraId="08203A0D" w14:textId="77777777" w:rsidR="001D78BB" w:rsidRPr="000F48FF" w:rsidRDefault="001D78BB" w:rsidP="00B327C5">
      <w:pPr>
        <w:pStyle w:val="v1msonormal"/>
        <w:numPr>
          <w:ilvl w:val="1"/>
          <w:numId w:val="50"/>
        </w:numPr>
        <w:spacing w:before="0" w:beforeAutospacing="0" w:after="0" w:afterAutospacing="0"/>
        <w:ind w:left="851"/>
        <w:jc w:val="both"/>
        <w:textAlignment w:val="baseline"/>
        <w:rPr>
          <w:rFonts w:asciiTheme="minorHAnsi" w:eastAsia="Liberation Serif" w:hAnsiTheme="minorHAnsi" w:cstheme="minorHAnsi"/>
          <w:spacing w:val="-4"/>
          <w:kern w:val="3"/>
          <w:sz w:val="22"/>
          <w:szCs w:val="22"/>
          <w:lang w:bidi="hi-IN"/>
        </w:rPr>
      </w:pPr>
      <w:r w:rsidRPr="000F48FF">
        <w:rPr>
          <w:rFonts w:asciiTheme="minorHAnsi" w:eastAsia="Liberation Serif" w:hAnsiTheme="minorHAnsi" w:cstheme="minorHAnsi"/>
          <w:spacing w:val="-4"/>
          <w:kern w:val="3"/>
          <w:sz w:val="22"/>
          <w:szCs w:val="22"/>
          <w:lang w:bidi="hi-IN"/>
        </w:rPr>
        <w:t xml:space="preserve">dzień wpływu na skrzynkę poczty elektronicznej Zamawiającego: </w:t>
      </w:r>
      <w:r w:rsidRPr="000F48FF">
        <w:rPr>
          <w:rStyle w:val="cf01"/>
          <w:rFonts w:asciiTheme="minorHAnsi" w:hAnsiTheme="minorHAnsi" w:cstheme="minorHAnsi"/>
          <w:spacing w:val="-4"/>
          <w:sz w:val="22"/>
          <w:szCs w:val="22"/>
        </w:rPr>
        <w:t>AE:PL-46045-75938-SSJRH-26</w:t>
      </w:r>
      <w:r w:rsidRPr="000F48FF">
        <w:rPr>
          <w:rFonts w:asciiTheme="minorHAnsi" w:eastAsia="Liberation Serif" w:hAnsiTheme="minorHAnsi" w:cstheme="minorHAnsi"/>
          <w:spacing w:val="-4"/>
          <w:kern w:val="3"/>
          <w:sz w:val="22"/>
          <w:szCs w:val="22"/>
          <w:lang w:bidi="hi-IN"/>
        </w:rPr>
        <w:t xml:space="preserve">; </w:t>
      </w:r>
    </w:p>
    <w:p w14:paraId="575FC9F5" w14:textId="77777777" w:rsidR="001D78BB" w:rsidRPr="006359B4" w:rsidRDefault="001D78BB" w:rsidP="00B327C5">
      <w:pPr>
        <w:pStyle w:val="v1msonormal"/>
        <w:numPr>
          <w:ilvl w:val="1"/>
          <w:numId w:val="50"/>
        </w:numPr>
        <w:autoSpaceDN w:val="0"/>
        <w:spacing w:before="0" w:beforeAutospacing="0" w:after="0" w:afterAutospacing="0"/>
        <w:ind w:left="851"/>
        <w:textAlignment w:val="baseline"/>
        <w:rPr>
          <w:rFonts w:asciiTheme="minorHAnsi" w:hAnsiTheme="minorHAnsi" w:cstheme="minorHAnsi"/>
          <w:sz w:val="22"/>
          <w:szCs w:val="22"/>
        </w:rPr>
      </w:pPr>
      <w:r w:rsidRPr="006359B4">
        <w:rPr>
          <w:rFonts w:asciiTheme="minorHAnsi" w:eastAsia="Liberation Serif" w:hAnsiTheme="minorHAnsi" w:cstheme="minorHAnsi"/>
          <w:kern w:val="3"/>
          <w:sz w:val="22"/>
          <w:szCs w:val="22"/>
          <w:lang w:bidi="hi-IN"/>
        </w:rPr>
        <w:t xml:space="preserve">dzień doręczenia za pomocą platformy elektronicznego fakturowania (PEF) dostępnej pod  adresem:  </w:t>
      </w:r>
      <w:hyperlink r:id="rId9" w:history="1">
        <w:r w:rsidRPr="006359B4">
          <w:rPr>
            <w:rStyle w:val="Hipercze"/>
            <w:rFonts w:asciiTheme="minorHAnsi" w:eastAsia="NSimSun" w:hAnsiTheme="minorHAnsi" w:cstheme="minorHAnsi"/>
            <w:kern w:val="3"/>
            <w:sz w:val="22"/>
            <w:szCs w:val="22"/>
            <w:lang w:eastAsia="ar-SA" w:bidi="hi-IN"/>
          </w:rPr>
          <w:t>https://www.brokerinfinite.efaktura.gov.pl/</w:t>
        </w:r>
      </w:hyperlink>
      <w:r w:rsidRPr="006359B4">
        <w:rPr>
          <w:rFonts w:asciiTheme="minorHAnsi" w:eastAsia="NSimSun" w:hAnsiTheme="minorHAnsi" w:cstheme="minorHAnsi"/>
          <w:kern w:val="3"/>
          <w:sz w:val="22"/>
          <w:szCs w:val="22"/>
          <w:lang w:eastAsia="ar-SA" w:bidi="hi-IN"/>
        </w:rPr>
        <w:t xml:space="preserve">  </w:t>
      </w:r>
      <w:r w:rsidRPr="006359B4">
        <w:rPr>
          <w:rFonts w:asciiTheme="minorHAnsi" w:eastAsia="NSimSun" w:hAnsiTheme="minorHAnsi" w:cstheme="minorHAnsi"/>
          <w:kern w:val="3"/>
          <w:sz w:val="22"/>
          <w:szCs w:val="22"/>
          <w:lang w:eastAsia="ar-SA" w:bidi="hi-IN"/>
        </w:rPr>
        <w:br/>
        <w:t>Numer PEPPOL: 7292345599 (numer PEPPOL to NIP Centrum).</w:t>
      </w:r>
    </w:p>
    <w:p w14:paraId="10D38F8D" w14:textId="77777777" w:rsidR="001D78BB" w:rsidRPr="006359B4" w:rsidRDefault="001D78BB" w:rsidP="00B327C5">
      <w:pPr>
        <w:numPr>
          <w:ilvl w:val="1"/>
          <w:numId w:val="51"/>
        </w:numPr>
        <w:ind w:right="29" w:hanging="392"/>
        <w:jc w:val="both"/>
        <w:rPr>
          <w:rFonts w:asciiTheme="minorHAnsi" w:hAnsiTheme="minorHAnsi" w:cstheme="minorHAnsi"/>
        </w:rPr>
      </w:pPr>
      <w:r w:rsidRPr="006359B4">
        <w:rPr>
          <w:rFonts w:asciiTheme="minorHAnsi" w:eastAsia="Liberation Serif" w:hAnsiTheme="minorHAnsi" w:cstheme="minorHAnsi"/>
          <w:kern w:val="3"/>
          <w:lang w:bidi="hi-IN"/>
        </w:rPr>
        <w:t xml:space="preserve">Wykonawca zobowiązany jest umieścić na każdej fakturze, w widocznym miejscu numer Umowy oraz numer zamówienia (jeśli dotyczy), pod rygorem uznania faktury za nieprawidłowo </w:t>
      </w:r>
      <w:r w:rsidRPr="006359B4">
        <w:rPr>
          <w:rFonts w:asciiTheme="minorHAnsi" w:hAnsiTheme="minorHAnsi" w:cstheme="minorHAnsi"/>
        </w:rPr>
        <w:t xml:space="preserve">wystawioną. </w:t>
      </w:r>
    </w:p>
    <w:p w14:paraId="1F36DC02" w14:textId="77777777" w:rsidR="001D78BB" w:rsidRPr="000F48FF" w:rsidRDefault="001D78BB" w:rsidP="00B327C5">
      <w:pPr>
        <w:numPr>
          <w:ilvl w:val="1"/>
          <w:numId w:val="51"/>
        </w:numPr>
        <w:ind w:right="29" w:hanging="392"/>
        <w:jc w:val="both"/>
        <w:rPr>
          <w:rFonts w:asciiTheme="minorHAnsi" w:eastAsia="Liberation Serif" w:hAnsiTheme="minorHAnsi" w:cstheme="minorHAnsi"/>
          <w:kern w:val="3"/>
          <w:lang w:bidi="hi-IN"/>
        </w:rPr>
      </w:pPr>
      <w:r w:rsidRPr="006359B4">
        <w:rPr>
          <w:rFonts w:asciiTheme="minorHAnsi" w:hAnsiTheme="minorHAnsi" w:cstheme="minorHAnsi"/>
        </w:rPr>
        <w:t>Zgodnie</w:t>
      </w:r>
      <w:r w:rsidRPr="006359B4">
        <w:rPr>
          <w:rFonts w:asciiTheme="minorHAnsi" w:eastAsia="Liberation Serif" w:hAnsiTheme="minorHAnsi" w:cstheme="minorHAnsi"/>
          <w:kern w:val="3"/>
          <w:lang w:bidi="hi-IN"/>
        </w:rPr>
        <w:t xml:space="preserve"> z zapisami w umowie w przypadku braku dostarczenia faktury, dostarczenie nieprawidłowej faktury lub niedostarczenie załączników wymaganych umową powoduje, że termin zapłaty nie </w:t>
      </w:r>
      <w:r w:rsidRPr="000F48FF">
        <w:rPr>
          <w:rFonts w:asciiTheme="minorHAnsi" w:eastAsia="Liberation Serif" w:hAnsiTheme="minorHAnsi" w:cstheme="minorHAnsi"/>
          <w:kern w:val="3"/>
          <w:lang w:bidi="hi-IN"/>
        </w:rPr>
        <w:t>biegnie do czasu skutecznego dostarczenia faktury (ewentualnie duplikatu), dostarczenia prawidłowo wystawionej faktury (korekta) lub dostarczenia załączników wymaganych umową.</w:t>
      </w:r>
    </w:p>
    <w:p w14:paraId="448360A1" w14:textId="77777777" w:rsidR="00546B31" w:rsidRPr="00707AD4" w:rsidRDefault="00546B31" w:rsidP="00B327C5">
      <w:pPr>
        <w:ind w:left="426" w:right="29"/>
        <w:jc w:val="both"/>
        <w:rPr>
          <w:rFonts w:asciiTheme="minorHAnsi" w:hAnsiTheme="minorHAnsi" w:cstheme="minorHAnsi"/>
        </w:rPr>
      </w:pPr>
    </w:p>
    <w:p w14:paraId="5C2C59F8" w14:textId="20EDDCE1"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4.</w:t>
      </w:r>
      <w:r w:rsidR="00DB09E0" w:rsidRPr="00707AD4">
        <w:rPr>
          <w:rFonts w:asciiTheme="minorHAnsi" w:hAnsiTheme="minorHAnsi" w:cstheme="minorHAnsi"/>
          <w:b/>
          <w:bCs/>
        </w:rPr>
        <w:br/>
      </w:r>
      <w:r w:rsidRPr="00707AD4">
        <w:rPr>
          <w:rFonts w:asciiTheme="minorHAnsi" w:hAnsiTheme="minorHAnsi" w:cstheme="minorHAnsi"/>
          <w:b/>
          <w:bCs/>
        </w:rPr>
        <w:t>Obowiązki Zamawiającego</w:t>
      </w:r>
    </w:p>
    <w:p w14:paraId="2C845689"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1. Zamawiający zobowiązuje się do:</w:t>
      </w:r>
    </w:p>
    <w:p w14:paraId="6BF89EA2" w14:textId="77777777"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przekazania Wykonawcy terenu budowy w terminie uzgodnionym w harmonogramie rzeczowo-finansowym, nie później niż w dniu rozpoczęcia robót;</w:t>
      </w:r>
    </w:p>
    <w:p w14:paraId="3BEA9707" w14:textId="77777777"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zapewnienia nadzoru inwestorskiego przez osobę posiadającą uprawnienia budowlane w odpowiedniej specjalności;</w:t>
      </w:r>
    </w:p>
    <w:p w14:paraId="31B0A9DB" w14:textId="712E36A5"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udostępnienia Wykonawcy wszelkich dokumentów niezbędnych do realizacji Inwestycji;</w:t>
      </w:r>
    </w:p>
    <w:p w14:paraId="4821DB27" w14:textId="77777777"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przystępowania do odbioru końcowego w terminie 5 dni roboczych od daty zgłoszenia przez Wykonawcę gotowości do odbioru końcowego wraz z kompletnymi dokumentami;</w:t>
      </w:r>
    </w:p>
    <w:p w14:paraId="55E132D8" w14:textId="77777777"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terminowego regulowania należności na warunkach określonych w § 3;</w:t>
      </w:r>
    </w:p>
    <w:p w14:paraId="3B6873D7" w14:textId="77777777"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zapewnienia Wykonawcy możliwości korzystania z mediów (energia elektryczna, woda) przy zastosowaniu podliczników zainstalowanych przez Wykonawcę na jego koszt; koszty zużytych mediów są wliczone w wynagrodzenie ryczałtowe;</w:t>
      </w:r>
    </w:p>
    <w:p w14:paraId="3130E41C" w14:textId="77777777" w:rsidR="00F00FA3" w:rsidRPr="00707AD4" w:rsidRDefault="008B44B3" w:rsidP="00B327C5">
      <w:pPr>
        <w:pStyle w:val="Akapitzlist"/>
        <w:numPr>
          <w:ilvl w:val="0"/>
          <w:numId w:val="47"/>
        </w:numPr>
        <w:rPr>
          <w:rFonts w:asciiTheme="minorHAnsi" w:hAnsiTheme="minorHAnsi" w:cstheme="minorHAnsi"/>
        </w:rPr>
      </w:pPr>
      <w:r w:rsidRPr="00707AD4">
        <w:rPr>
          <w:rFonts w:asciiTheme="minorHAnsi" w:hAnsiTheme="minorHAnsi" w:cstheme="minorHAnsi"/>
        </w:rPr>
        <w:t>wskazania osoby odpowiedzialnej za kontakty z Wykonawcą w sprawach bieżącej realizacji umowy.</w:t>
      </w:r>
    </w:p>
    <w:p w14:paraId="3BABDA51" w14:textId="77777777" w:rsidR="00F00FA3" w:rsidRPr="00707AD4" w:rsidRDefault="00F00FA3" w:rsidP="00B327C5">
      <w:pPr>
        <w:rPr>
          <w:rFonts w:asciiTheme="minorHAnsi" w:hAnsiTheme="minorHAnsi" w:cstheme="minorHAnsi"/>
        </w:rPr>
      </w:pPr>
    </w:p>
    <w:p w14:paraId="4AE32E97" w14:textId="771A2021"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5.</w:t>
      </w:r>
      <w:r w:rsidR="00DB09E0" w:rsidRPr="00707AD4">
        <w:rPr>
          <w:rFonts w:asciiTheme="minorHAnsi" w:hAnsiTheme="minorHAnsi" w:cstheme="minorHAnsi"/>
          <w:b/>
          <w:bCs/>
        </w:rPr>
        <w:br/>
      </w:r>
      <w:r w:rsidRPr="00707AD4">
        <w:rPr>
          <w:rFonts w:asciiTheme="minorHAnsi" w:hAnsiTheme="minorHAnsi" w:cstheme="minorHAnsi"/>
          <w:b/>
          <w:bCs/>
        </w:rPr>
        <w:t>Obowiązki Wykonawcy</w:t>
      </w:r>
    </w:p>
    <w:p w14:paraId="087F368B"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1. Wykonawca zobowiązuje się do:</w:t>
      </w:r>
    </w:p>
    <w:p w14:paraId="135C2440" w14:textId="22BE2AB1"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 xml:space="preserve">wykonania Przedmiotu umowy zgodnie z postanowieniami niniejszej umowy, Szczegółowym Opisem Zakresu Zamówienia (Załącznik nr </w:t>
      </w:r>
      <w:r w:rsidR="00BB79E6" w:rsidRPr="00707AD4">
        <w:rPr>
          <w:rFonts w:asciiTheme="minorHAnsi" w:hAnsiTheme="minorHAnsi" w:cstheme="minorHAnsi"/>
        </w:rPr>
        <w:t>2</w:t>
      </w:r>
      <w:r w:rsidRPr="00707AD4">
        <w:rPr>
          <w:rFonts w:asciiTheme="minorHAnsi" w:hAnsiTheme="minorHAnsi" w:cstheme="minorHAnsi"/>
        </w:rPr>
        <w:t>), dokumentacją projektową, obowiązującymi przepisami prawa, normami technicznymi i zasadami wiedzy technicznej oraz wymaganiami właściwych organów;</w:t>
      </w:r>
    </w:p>
    <w:p w14:paraId="747885BD" w14:textId="5FECC346" w:rsidR="008F120C" w:rsidRPr="00707AD4" w:rsidRDefault="008F120C" w:rsidP="00B327C5">
      <w:pPr>
        <w:pStyle w:val="Akapitzlist"/>
        <w:numPr>
          <w:ilvl w:val="0"/>
          <w:numId w:val="7"/>
        </w:numPr>
        <w:jc w:val="both"/>
        <w:rPr>
          <w:rFonts w:asciiTheme="minorHAnsi" w:hAnsiTheme="minorHAnsi" w:cstheme="minorHAnsi"/>
        </w:rPr>
      </w:pPr>
      <w:r w:rsidRPr="00707AD4">
        <w:rPr>
          <w:rFonts w:asciiTheme="minorHAnsi" w:hAnsiTheme="minorHAnsi" w:cstheme="minorHAnsi"/>
        </w:rPr>
        <w:t xml:space="preserve">przed rozpoczęciem </w:t>
      </w:r>
      <w:r w:rsidR="00707AD4" w:rsidRPr="00707AD4">
        <w:rPr>
          <w:rFonts w:asciiTheme="minorHAnsi" w:hAnsiTheme="minorHAnsi" w:cstheme="minorHAnsi"/>
        </w:rPr>
        <w:t xml:space="preserve">wykonania Przedmiotu umowy </w:t>
      </w:r>
      <w:r w:rsidRPr="00707AD4">
        <w:rPr>
          <w:rFonts w:asciiTheme="minorHAnsi" w:hAnsiTheme="minorHAnsi" w:cstheme="minorHAnsi"/>
        </w:rPr>
        <w:t>— wykonania inwentaryzacji stanu istniejącego, w tym weryfikacji założeń powierzchniowych, układu pomieszczeń, instalacji, elementów wyposażenia i warunków technicznych prowadzenia robót, oraz przekazania Zamawiającemu wyników tej inwentaryzacji w formie dokumentowej.</w:t>
      </w:r>
    </w:p>
    <w:p w14:paraId="50E7761A"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lastRenderedPageBreak/>
        <w:t>stosowania wyłącznie materiałów i urządzeń nowych, dopuszczonych do obrotu i stosowania w budownictwie, posiadających wymagane aprobaty techniczne, certyfikaty, deklaracje właściwości użytkowych lub inne wymagane dokumenty; przedłożenia kart materiałowych celem uzyskania akceptacji Zamawiającego przed wbudowaniem;</w:t>
      </w:r>
    </w:p>
    <w:p w14:paraId="5AAAAEE4"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sporządzenia i przedłożenia Planu Bezpieczeństwa i Ochrony Zdrowia (</w:t>
      </w:r>
      <w:proofErr w:type="spellStart"/>
      <w:r w:rsidRPr="00707AD4">
        <w:rPr>
          <w:rFonts w:asciiTheme="minorHAnsi" w:hAnsiTheme="minorHAnsi" w:cstheme="minorHAnsi"/>
        </w:rPr>
        <w:t>BiOZ</w:t>
      </w:r>
      <w:proofErr w:type="spellEnd"/>
      <w:r w:rsidRPr="00707AD4">
        <w:rPr>
          <w:rFonts w:asciiTheme="minorHAnsi" w:hAnsiTheme="minorHAnsi" w:cstheme="minorHAnsi"/>
        </w:rPr>
        <w:t>) przed przystąpieniem do robót;</w:t>
      </w:r>
    </w:p>
    <w:p w14:paraId="61044CCC" w14:textId="77777777" w:rsidR="00F00FA3" w:rsidRPr="006108CE" w:rsidRDefault="008B44B3" w:rsidP="00B327C5">
      <w:pPr>
        <w:pStyle w:val="Akapitzlist"/>
        <w:numPr>
          <w:ilvl w:val="0"/>
          <w:numId w:val="7"/>
        </w:numPr>
        <w:rPr>
          <w:rFonts w:asciiTheme="minorHAnsi" w:hAnsiTheme="minorHAnsi" w:cstheme="minorHAnsi"/>
        </w:rPr>
      </w:pPr>
      <w:r w:rsidRPr="006108CE">
        <w:rPr>
          <w:rFonts w:asciiTheme="minorHAnsi" w:hAnsiTheme="minorHAnsi" w:cstheme="minorHAnsi"/>
        </w:rPr>
        <w:t>opracowania i wdrożenia harmonogramu rzeczowo-finansowego w trybie określonym w § 2 ust. 3;</w:t>
      </w:r>
    </w:p>
    <w:p w14:paraId="7D03247E"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zapewnienia właściwego nadzoru technicznego nad robotami, w tym wyznaczenia kierownika budowy posiadającego uprawnienia budowlane w odpowiedniej specjalności oraz dokonania wymaganych zgłoszeń;</w:t>
      </w:r>
    </w:p>
    <w:p w14:paraId="7C9BF5AC" w14:textId="7F95A628"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 xml:space="preserve">prowadzenia robót w sposób możliwie najmniej utrudniający funkcjonowanie Szpitala, zgodnie z wymogami § </w:t>
      </w:r>
      <w:r w:rsidR="00BB79E6" w:rsidRPr="00707AD4">
        <w:rPr>
          <w:rFonts w:asciiTheme="minorHAnsi" w:hAnsiTheme="minorHAnsi" w:cstheme="minorHAnsi"/>
        </w:rPr>
        <w:t>11</w:t>
      </w:r>
      <w:r w:rsidRPr="00707AD4">
        <w:rPr>
          <w:rFonts w:asciiTheme="minorHAnsi" w:hAnsiTheme="minorHAnsi" w:cstheme="minorHAnsi"/>
        </w:rPr>
        <w:t>;</w:t>
      </w:r>
    </w:p>
    <w:p w14:paraId="062CCA17" w14:textId="348CC00C"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 xml:space="preserve">zgłaszania Zamawiającemu – z </w:t>
      </w:r>
      <w:r w:rsidR="00546B31" w:rsidRPr="00707AD4">
        <w:rPr>
          <w:rFonts w:asciiTheme="minorHAnsi" w:hAnsiTheme="minorHAnsi" w:cstheme="minorHAnsi"/>
        </w:rPr>
        <w:t>2</w:t>
      </w:r>
      <w:r w:rsidRPr="00707AD4">
        <w:rPr>
          <w:rFonts w:asciiTheme="minorHAnsi" w:hAnsiTheme="minorHAnsi" w:cstheme="minorHAnsi"/>
        </w:rPr>
        <w:t>-dniowym (dni robocze) wyprzedzeniem – wszelkich prac ingerujących w funkcjonowanie pozostałych stref Szpitala (przerwy w dostawie wody, energii elektrycznej, prace hałaśliwe itp.);</w:t>
      </w:r>
    </w:p>
    <w:p w14:paraId="7F51788B"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zapewnienia na terenie budowy porządku i bezpieczeństwa, wygrodzenia terenu robót, systematycznego wywozu i utylizacji odpadów budowlanych zgodnie z obowiązującymi przepisami;</w:t>
      </w:r>
    </w:p>
    <w:p w14:paraId="738A626E"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ubezpieczenia budowy i odpowiedzialności cywilnej w związku z realizacją Przedmiotu umowy na sumę gwarancyjną nie niższą niż wartość wynagrodzenia brutto, o którym mowa w § 3 ust. 1, przez cały czas trwania robót; przedłożenia Zamawiającemu kopii polisy w dniu przekazania terenu budowy;</w:t>
      </w:r>
    </w:p>
    <w:p w14:paraId="1EEF1292" w14:textId="37521374"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 xml:space="preserve">sporządzania raportów w zakresie zasady DNSH (Do No </w:t>
      </w:r>
      <w:proofErr w:type="spellStart"/>
      <w:r w:rsidRPr="00707AD4">
        <w:rPr>
          <w:rFonts w:asciiTheme="minorHAnsi" w:hAnsiTheme="minorHAnsi" w:cstheme="minorHAnsi"/>
        </w:rPr>
        <w:t>Significant</w:t>
      </w:r>
      <w:proofErr w:type="spellEnd"/>
      <w:r w:rsidRPr="00707AD4">
        <w:rPr>
          <w:rFonts w:asciiTheme="minorHAnsi" w:hAnsiTheme="minorHAnsi" w:cstheme="minorHAnsi"/>
        </w:rPr>
        <w:t xml:space="preserve"> </w:t>
      </w:r>
      <w:proofErr w:type="spellStart"/>
      <w:r w:rsidRPr="00707AD4">
        <w:rPr>
          <w:rFonts w:asciiTheme="minorHAnsi" w:hAnsiTheme="minorHAnsi" w:cstheme="minorHAnsi"/>
        </w:rPr>
        <w:t>Harm</w:t>
      </w:r>
      <w:proofErr w:type="spellEnd"/>
      <w:r w:rsidRPr="00707AD4">
        <w:rPr>
          <w:rFonts w:asciiTheme="minorHAnsi" w:hAnsiTheme="minorHAnsi" w:cstheme="minorHAnsi"/>
        </w:rPr>
        <w:t xml:space="preserve">), o których mowa w § </w:t>
      </w:r>
      <w:r w:rsidR="00BB79E6" w:rsidRPr="00707AD4">
        <w:rPr>
          <w:rFonts w:asciiTheme="minorHAnsi" w:hAnsiTheme="minorHAnsi" w:cstheme="minorHAnsi"/>
          <w:color w:val="538135" w:themeColor="accent6" w:themeShade="BF"/>
        </w:rPr>
        <w:t>12</w:t>
      </w:r>
      <w:r w:rsidRPr="00707AD4">
        <w:rPr>
          <w:rFonts w:asciiTheme="minorHAnsi" w:hAnsiTheme="minorHAnsi" w:cstheme="minorHAnsi"/>
        </w:rPr>
        <w:t xml:space="preserve"> niniejszej umowy;</w:t>
      </w:r>
    </w:p>
    <w:p w14:paraId="54A82136"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sporządzenia i przekazania Zamawiającemu dokumentacji powykonawczej w 2 egzemplarzach w wersji papierowej oraz w wersji elektronicznej (formaty: PDF, DOC, DWG), przed zgłoszeniem do odbioru końcowego;</w:t>
      </w:r>
    </w:p>
    <w:p w14:paraId="510EFAF8" w14:textId="77777777"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uczestniczenia w procedurach odbiorowych oraz usunięcia stwierdzonych usterek i wad w terminach wyznaczonych przez Zamawiającego;</w:t>
      </w:r>
    </w:p>
    <w:p w14:paraId="46BEDA94" w14:textId="68E5A3B0" w:rsidR="00F00FA3" w:rsidRPr="00707AD4" w:rsidRDefault="008B44B3" w:rsidP="00B327C5">
      <w:pPr>
        <w:pStyle w:val="Akapitzlist"/>
        <w:numPr>
          <w:ilvl w:val="0"/>
          <w:numId w:val="7"/>
        </w:numPr>
        <w:rPr>
          <w:rFonts w:asciiTheme="minorHAnsi" w:hAnsiTheme="minorHAnsi" w:cstheme="minorHAnsi"/>
        </w:rPr>
      </w:pPr>
      <w:r w:rsidRPr="00707AD4">
        <w:rPr>
          <w:rFonts w:asciiTheme="minorHAnsi" w:hAnsiTheme="minorHAnsi" w:cstheme="minorHAnsi"/>
        </w:rPr>
        <w:t>po zakończeniu robót – przywrócenia terenu budowy i terenów przyległych do stanu co najmniej nie gorszego niż przed rozpoczęciem robót.</w:t>
      </w:r>
    </w:p>
    <w:p w14:paraId="4CC59245" w14:textId="471C20A7" w:rsidR="008F120C" w:rsidRPr="00707AD4" w:rsidRDefault="008F120C" w:rsidP="00B327C5">
      <w:pPr>
        <w:pStyle w:val="Akapitzlist"/>
        <w:numPr>
          <w:ilvl w:val="0"/>
          <w:numId w:val="7"/>
        </w:numPr>
        <w:jc w:val="both"/>
        <w:rPr>
          <w:rFonts w:asciiTheme="minorHAnsi" w:hAnsiTheme="minorHAnsi" w:cstheme="minorHAnsi"/>
        </w:rPr>
      </w:pPr>
      <w:r w:rsidRPr="00707AD4">
        <w:rPr>
          <w:rFonts w:asciiTheme="minorHAnsi" w:hAnsiTheme="minorHAnsi" w:cstheme="minorHAnsi"/>
        </w:rPr>
        <w:t>zapewnienia, aby wykonane roboty, dostawy i wyposażenie, w szczególności WC dla pacjentów oraz elementy przeznaczone dla osób z niepełnosprawnościami lub osób ze szczególnymi potrzebami, spełniały wymagania wynikające z O</w:t>
      </w:r>
      <w:r w:rsidR="00D40D1D">
        <w:rPr>
          <w:rFonts w:asciiTheme="minorHAnsi" w:hAnsiTheme="minorHAnsi" w:cstheme="minorHAnsi"/>
        </w:rPr>
        <w:t xml:space="preserve">pisu </w:t>
      </w:r>
      <w:r w:rsidR="00D40D1D" w:rsidRPr="00707AD4">
        <w:rPr>
          <w:rFonts w:asciiTheme="minorHAnsi" w:hAnsiTheme="minorHAnsi" w:cstheme="minorHAnsi"/>
        </w:rPr>
        <w:t>P</w:t>
      </w:r>
      <w:r w:rsidR="00D40D1D">
        <w:rPr>
          <w:rFonts w:asciiTheme="minorHAnsi" w:hAnsiTheme="minorHAnsi" w:cstheme="minorHAnsi"/>
        </w:rPr>
        <w:t xml:space="preserve">rzedmiotu </w:t>
      </w:r>
      <w:r w:rsidRPr="00707AD4">
        <w:rPr>
          <w:rFonts w:asciiTheme="minorHAnsi" w:hAnsiTheme="minorHAnsi" w:cstheme="minorHAnsi"/>
        </w:rPr>
        <w:t>Z</w:t>
      </w:r>
      <w:r w:rsidR="00D40D1D">
        <w:rPr>
          <w:rFonts w:asciiTheme="minorHAnsi" w:hAnsiTheme="minorHAnsi" w:cstheme="minorHAnsi"/>
        </w:rPr>
        <w:t>amówienia</w:t>
      </w:r>
      <w:r w:rsidRPr="00707AD4">
        <w:rPr>
          <w:rFonts w:asciiTheme="minorHAnsi" w:hAnsiTheme="minorHAnsi" w:cstheme="minorHAnsi"/>
        </w:rPr>
        <w:t>, przepisów prawa, zasad dostępności, wymagań BHP, p.poż., sanitarno-higienicznych oraz aktualnych norm i wytycznych mających zastosowanie do obiektów podmiotów leczniczych.</w:t>
      </w:r>
    </w:p>
    <w:p w14:paraId="22D43B7B"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2. Wykonawca ponosi pełną odpowiedzialność za działania i zaniechania osób, którymi posługuje się przy wykonywaniu niniejszej umowy, w tym podwykonawców.</w:t>
      </w:r>
    </w:p>
    <w:p w14:paraId="42FA9DBF" w14:textId="77777777" w:rsidR="00F00FA3" w:rsidRPr="00707AD4" w:rsidRDefault="00F00FA3" w:rsidP="00B327C5">
      <w:pPr>
        <w:rPr>
          <w:rFonts w:asciiTheme="minorHAnsi" w:hAnsiTheme="minorHAnsi" w:cstheme="minorHAnsi"/>
        </w:rPr>
      </w:pPr>
    </w:p>
    <w:p w14:paraId="23828DD7" w14:textId="45524E73"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6.</w:t>
      </w:r>
      <w:r w:rsidR="00DB09E0" w:rsidRPr="00707AD4">
        <w:rPr>
          <w:rFonts w:asciiTheme="minorHAnsi" w:hAnsiTheme="minorHAnsi" w:cstheme="minorHAnsi"/>
          <w:b/>
          <w:bCs/>
        </w:rPr>
        <w:br/>
      </w:r>
      <w:r w:rsidRPr="00707AD4">
        <w:rPr>
          <w:rFonts w:asciiTheme="minorHAnsi" w:hAnsiTheme="minorHAnsi" w:cstheme="minorHAnsi"/>
          <w:b/>
          <w:bCs/>
        </w:rPr>
        <w:t>Podwykonawstwo</w:t>
      </w:r>
    </w:p>
    <w:p w14:paraId="00DB4171"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zobowiązuje się wykonać Przedmiot Umowy siłami własnymi oraz przy udziale podwykonawców zgodnie z ofertą złożoną w przetargu. Wykonawca powierzy podwykonawcom wykonanie następującej części zamówienia:</w:t>
      </w:r>
    </w:p>
    <w:p w14:paraId="766A3688" w14:textId="77777777" w:rsidR="00BB79E6" w:rsidRPr="00707AD4" w:rsidRDefault="00BB79E6" w:rsidP="00B327C5">
      <w:pPr>
        <w:pBdr>
          <w:top w:val="nil"/>
          <w:left w:val="nil"/>
          <w:bottom w:val="nil"/>
          <w:right w:val="nil"/>
          <w:between w:val="nil"/>
        </w:pBdr>
        <w:ind w:left="426" w:right="29"/>
        <w:rPr>
          <w:rFonts w:asciiTheme="minorHAnsi" w:eastAsia="Arial Narrow" w:hAnsiTheme="minorHAnsi" w:cstheme="minorHAnsi"/>
        </w:rPr>
      </w:pPr>
      <w:r w:rsidRPr="00707AD4">
        <w:rPr>
          <w:rFonts w:asciiTheme="minorHAnsi" w:eastAsia="Arial Narrow" w:hAnsiTheme="minorHAnsi" w:cstheme="minorHAnsi"/>
        </w:rPr>
        <w:t>a. Siłami podwykonawców w zakresie:</w:t>
      </w:r>
    </w:p>
    <w:p w14:paraId="63BAFF3C" w14:textId="77777777" w:rsidR="00BB79E6" w:rsidRPr="00707AD4" w:rsidRDefault="00BB79E6" w:rsidP="00B327C5">
      <w:pPr>
        <w:pBdr>
          <w:top w:val="nil"/>
          <w:left w:val="nil"/>
          <w:bottom w:val="nil"/>
          <w:right w:val="nil"/>
          <w:between w:val="nil"/>
        </w:pBdr>
        <w:ind w:left="426" w:right="29" w:firstLine="591"/>
        <w:rPr>
          <w:rFonts w:asciiTheme="minorHAnsi" w:eastAsia="Arial Narrow" w:hAnsiTheme="minorHAnsi" w:cstheme="minorHAnsi"/>
        </w:rPr>
      </w:pPr>
      <w:r w:rsidRPr="00707AD4">
        <w:rPr>
          <w:rFonts w:asciiTheme="minorHAnsi" w:eastAsia="Arial Narrow" w:hAnsiTheme="minorHAnsi" w:cstheme="minorHAnsi"/>
        </w:rPr>
        <w:t>- ……………………………………………………………………</w:t>
      </w:r>
    </w:p>
    <w:p w14:paraId="17DE8188"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Zmiana lub rezygnacja z podwykonawcy lub dalszego podwykonawcy w zakresie wykonania prac projektowych lub robót budowlanych stanowiących Przedmiot Umowy, nie stanowi zmiany Umowy (nie jest wymagane sporządzenie aneksu do umowy), ale jest wymagana zgoda Zamawiającego na zmianę podwykonawcy lub dalszego podwykonawcy, na zasadach określonych poniżej.</w:t>
      </w:r>
    </w:p>
    <w:p w14:paraId="4E1C04FD"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jest zobowiązany do dokonania starannego wyboru podwykonawców spośród podmiotów mających odpowiednie doświadczenie i kwalifikacje w zakresie realizacji inwestycji o podobnej skali. Podwykonawca oraz dalszy podwykonawca musi posiadać odpowiednie kwalifikacje i sprzęt, gwarantujące należyte, zgodne z umową, wykonanie umowy. Zatrudnienie podwykonawcy nie zwolni Wykonawcy z odpowiedzialności za zgodne z niniejszą Umową wykonanie Przedmiotu Umowy powierzonego podwykonawcy. Ponadto Wykonawca jest zobowiązany sprawować stały nadzór nad realizacją Przedmiotu Umowy przez podwykonawców, dalszych podwykonawców ich przedstawicieli lub pracowników i ponosi taką odpowiedzialność za ich działania lub zaniechania jak za własne działania lub zaniechania.</w:t>
      </w:r>
    </w:p>
    <w:p w14:paraId="23F83BCC"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W odniesieniu do prac projektowych lub robót budowlanych, dostaw oraz usług, które będą wykonywane na terenie Inwestycji podlegającym bezpośredniemu nadzorowi Zamawiającego, Wykonawca zobowiązany jest przed </w:t>
      </w:r>
      <w:r w:rsidRPr="00707AD4">
        <w:rPr>
          <w:rFonts w:asciiTheme="minorHAnsi" w:eastAsia="Arial Narrow" w:hAnsiTheme="minorHAnsi" w:cstheme="minorHAnsi"/>
        </w:rPr>
        <w:lastRenderedPageBreak/>
        <w:t>przystąpieniem do wykonania Przedmiotu Umowy, o ile są już znane, podać nazwy albo imiona i nazwiska oraz dane kontaktowe podwykonawców i osób do kontaktu z nimi, zaangażowanych w takie prace projektowe, roboty budowlane, dostawy lub usługi. Wykonawca zobowiązany jest zawiadomić Zamawiającego o wszelkich zmianach danych, o których mowa w zdaniu pierwszym, w trakcie realizacji Przedmiotu Umowy, a także przekazać informacje na temat nowych podwykonawców, którym w późniejszym okresie zamierza powierzyć realizację prac projektowych, robót budowlanych, dostaw lub usług.</w:t>
      </w:r>
    </w:p>
    <w:p w14:paraId="051ACB71"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powiadomi Inspektora nadzoru o zamierzonej dacie wprowadzenia na teren budowy każdego podwykonawcy oraz dalszego podwykonawcy.</w:t>
      </w:r>
    </w:p>
    <w:p w14:paraId="6FFB68B8"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na pisemne żądanie Zamawiającego lub Inspektora nadzoru ma obowiązek usunąć wskazanego przez Zamawiającego podwykonawcę z terenu budowy, jeżeli Zamawiający lub Inspektor nadzoru uzna, że dany podwykonawca narusza w sposób rażący swoje zobowiązania oraz przepisy, a w szczególności narusza przepisy BHP i ochrony środowiska.</w:t>
      </w:r>
    </w:p>
    <w:p w14:paraId="1AED3D4D"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Przedmiotem umowy o podwykonawstwo lub dalsze podwykonawstwo jest wyłącznie wykonanie, odpowiednio: prac projektowych, robót budowlanych, dostaw lub usług, których przedmiotem są roboty budowlane, a które ściśle odpowiadają częściom zamówienia określonego Umową, zawartą pomiędzy Zamawiającym a Wykonawcą.</w:t>
      </w:r>
    </w:p>
    <w:p w14:paraId="1A558087"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 projekcie umowy o podwykonawstwo między Wykonawcą a podwykonawcą lub podwykonawcą a dalszym podwykonawcą:</w:t>
      </w:r>
    </w:p>
    <w:p w14:paraId="5D306E71" w14:textId="77777777" w:rsidR="00BB79E6" w:rsidRPr="00707AD4" w:rsidRDefault="00BB79E6" w:rsidP="00B327C5">
      <w:pPr>
        <w:numPr>
          <w:ilvl w:val="2"/>
          <w:numId w:val="34"/>
        </w:numPr>
        <w:pBdr>
          <w:top w:val="nil"/>
          <w:left w:val="nil"/>
          <w:bottom w:val="nil"/>
          <w:right w:val="nil"/>
          <w:between w:val="nil"/>
        </w:pBdr>
        <w:ind w:left="1134" w:right="29" w:hanging="414"/>
        <w:jc w:val="both"/>
        <w:rPr>
          <w:rFonts w:asciiTheme="minorHAnsi" w:hAnsiTheme="minorHAnsi" w:cstheme="minorHAnsi"/>
        </w:rPr>
      </w:pPr>
      <w:r w:rsidRPr="00707AD4">
        <w:rPr>
          <w:rFonts w:asciiTheme="minorHAnsi" w:eastAsia="Arial Narrow" w:hAnsiTheme="minorHAnsi" w:cstheme="minorHAnsi"/>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14:paraId="2609D61F" w14:textId="77777777" w:rsidR="00BB79E6" w:rsidRPr="00707AD4" w:rsidRDefault="00BB79E6" w:rsidP="00B327C5">
      <w:pPr>
        <w:numPr>
          <w:ilvl w:val="2"/>
          <w:numId w:val="34"/>
        </w:numPr>
        <w:pBdr>
          <w:top w:val="nil"/>
          <w:left w:val="nil"/>
          <w:bottom w:val="nil"/>
          <w:right w:val="nil"/>
          <w:between w:val="nil"/>
        </w:pBdr>
        <w:ind w:left="1134" w:right="29" w:hanging="414"/>
        <w:jc w:val="both"/>
        <w:rPr>
          <w:rFonts w:asciiTheme="minorHAnsi" w:hAnsiTheme="minorHAnsi" w:cstheme="minorHAnsi"/>
        </w:rPr>
      </w:pPr>
      <w:r w:rsidRPr="00707AD4">
        <w:rPr>
          <w:rFonts w:asciiTheme="minorHAnsi" w:eastAsia="Arial Narrow" w:hAnsiTheme="minorHAnsi" w:cstheme="minorHAnsi"/>
        </w:rPr>
        <w:t>Wykonawca powinien zapewnić, aby suma wynagrodzeń określona w umowach z podwykonawcami nie przekraczała wynagrodzenia należnego  Wykonawcy z tytułu niniejszej Umowy,</w:t>
      </w:r>
    </w:p>
    <w:p w14:paraId="62681A68" w14:textId="77777777" w:rsidR="00BB79E6" w:rsidRPr="00707AD4" w:rsidRDefault="00BB79E6" w:rsidP="00B327C5">
      <w:pPr>
        <w:numPr>
          <w:ilvl w:val="2"/>
          <w:numId w:val="34"/>
        </w:numPr>
        <w:pBdr>
          <w:top w:val="nil"/>
          <w:left w:val="nil"/>
          <w:bottom w:val="nil"/>
          <w:right w:val="nil"/>
          <w:between w:val="nil"/>
        </w:pBdr>
        <w:ind w:left="1134" w:right="29" w:hanging="414"/>
        <w:jc w:val="both"/>
        <w:rPr>
          <w:rFonts w:asciiTheme="minorHAnsi" w:hAnsiTheme="minorHAnsi" w:cstheme="minorHAnsi"/>
        </w:rPr>
      </w:pPr>
      <w:r w:rsidRPr="00707AD4">
        <w:rPr>
          <w:rFonts w:asciiTheme="minorHAnsi" w:eastAsia="Arial Narrow" w:hAnsiTheme="minorHAnsi" w:cstheme="minorHAnsi"/>
        </w:rPr>
        <w:t>nie mogą być zawarte postanowienia kształtujące prawa i obowiązki podwykonawcy, w zakresie kar umownych oraz postanowienia dotyczące warunków wypłaty wynagrodzenia, w sposób dla niego mniej korzystny niż prawa i obowiązki Wykonawcy, ukształtowane postanowieniami niniejszej Umowy zawartej między Zamawiającym a Wykonawcą,</w:t>
      </w:r>
    </w:p>
    <w:p w14:paraId="4EC9FBFF" w14:textId="77777777" w:rsidR="00BB79E6" w:rsidRPr="00707AD4" w:rsidRDefault="00BB79E6" w:rsidP="00B327C5">
      <w:pPr>
        <w:numPr>
          <w:ilvl w:val="2"/>
          <w:numId w:val="34"/>
        </w:numPr>
        <w:pBdr>
          <w:top w:val="nil"/>
          <w:left w:val="nil"/>
          <w:bottom w:val="nil"/>
          <w:right w:val="nil"/>
          <w:between w:val="nil"/>
        </w:pBdr>
        <w:ind w:left="1134" w:right="29" w:hanging="414"/>
        <w:jc w:val="both"/>
        <w:rPr>
          <w:rFonts w:asciiTheme="minorHAnsi" w:hAnsiTheme="minorHAnsi" w:cstheme="minorHAnsi"/>
        </w:rPr>
      </w:pPr>
      <w:r w:rsidRPr="00707AD4">
        <w:rPr>
          <w:rFonts w:asciiTheme="minorHAnsi" w:eastAsia="Arial Narrow" w:hAnsiTheme="minorHAnsi" w:cstheme="minorHAnsi"/>
        </w:rPr>
        <w:t>Zamawiający nie wyraża zgody na umieszczenie w zapisach umowy zawieranej z podwykonawcą lub dalszym podwykonawcą możliwości tworzenia kaucji gwarancyjnej poprzez bezpośrednie potrącanie jej z wynagrodzenia podwykonawcy lub dalszego podwykonawcy.</w:t>
      </w:r>
    </w:p>
    <w:p w14:paraId="35D534E9" w14:textId="5A2A6207" w:rsidR="00BB79E6" w:rsidRPr="00707AD4" w:rsidRDefault="00BB79E6" w:rsidP="00B327C5">
      <w:pPr>
        <w:numPr>
          <w:ilvl w:val="2"/>
          <w:numId w:val="34"/>
        </w:numPr>
        <w:pBdr>
          <w:top w:val="nil"/>
          <w:left w:val="nil"/>
          <w:bottom w:val="nil"/>
          <w:right w:val="nil"/>
          <w:between w:val="nil"/>
        </w:pBdr>
        <w:ind w:left="1134" w:right="29" w:hanging="414"/>
        <w:jc w:val="both"/>
        <w:rPr>
          <w:rFonts w:asciiTheme="minorHAnsi" w:hAnsiTheme="minorHAnsi" w:cstheme="minorHAnsi"/>
        </w:rPr>
      </w:pPr>
      <w:r w:rsidRPr="00707AD4">
        <w:rPr>
          <w:rFonts w:asciiTheme="minorHAnsi" w:eastAsia="Arial Narrow" w:hAnsiTheme="minorHAnsi" w:cstheme="minorHAnsi"/>
        </w:rPr>
        <w:t xml:space="preserve">Wykonawca w każdej umowie o podwykonawstwo obowiązany jest zawrzeć stosowne zapisy zobowiązujące podwykonawców do zatrudnienia na umowę o prace osób wykonujących Przedmiot Umowy oraz zapisów umożliwiających Zamawiającemu przeprowadzanie kontroli wykonywania tego zobowiązania oraz zapisy umożliwiające Zamawiającemu przeprowadzanie kontroli wykonywania tego zobowiązania na zasadach określonych w § </w:t>
      </w:r>
      <w:r w:rsidR="00C84F49" w:rsidRPr="00707AD4">
        <w:rPr>
          <w:rFonts w:asciiTheme="minorHAnsi" w:eastAsia="Arial Narrow" w:hAnsiTheme="minorHAnsi" w:cstheme="minorHAnsi"/>
        </w:rPr>
        <w:t>21</w:t>
      </w:r>
      <w:r w:rsidRPr="00707AD4">
        <w:rPr>
          <w:rFonts w:asciiTheme="minorHAnsi" w:eastAsia="Arial Narrow" w:hAnsiTheme="minorHAnsi" w:cstheme="minorHAnsi"/>
        </w:rPr>
        <w:t xml:space="preserve"> Umowy.</w:t>
      </w:r>
    </w:p>
    <w:p w14:paraId="4F5BAF3A"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 przypadku umów o podwykonawstwo, których przedmiotem są roboty budowlane stosuje się następującą procedurę:</w:t>
      </w:r>
    </w:p>
    <w:p w14:paraId="0B5E2315" w14:textId="77777777" w:rsidR="00BB79E6" w:rsidRPr="00707AD4" w:rsidRDefault="00BB79E6" w:rsidP="00B327C5">
      <w:pPr>
        <w:numPr>
          <w:ilvl w:val="1"/>
          <w:numId w:val="33"/>
        </w:numPr>
        <w:pBdr>
          <w:top w:val="nil"/>
          <w:left w:val="nil"/>
          <w:bottom w:val="nil"/>
          <w:right w:val="nil"/>
          <w:between w:val="nil"/>
        </w:pBdr>
        <w:ind w:left="709" w:right="29" w:hanging="360"/>
        <w:jc w:val="both"/>
        <w:rPr>
          <w:rFonts w:asciiTheme="minorHAnsi" w:hAnsiTheme="minorHAnsi" w:cstheme="minorHAnsi"/>
        </w:rPr>
      </w:pPr>
      <w:r w:rsidRPr="00707AD4">
        <w:rPr>
          <w:rFonts w:asciiTheme="minorHAnsi" w:eastAsia="Arial Narrow" w:hAnsiTheme="minorHAnsi" w:cstheme="minorHAnsi"/>
        </w:rPr>
        <w:t>Wykonawca, podwykonawca lub dalszy podwykonawca przedstawi Zamawiającemu:</w:t>
      </w:r>
    </w:p>
    <w:p w14:paraId="35749C65" w14:textId="77777777" w:rsidR="00BB79E6" w:rsidRPr="00707AD4" w:rsidRDefault="00BB79E6" w:rsidP="00B327C5">
      <w:pPr>
        <w:numPr>
          <w:ilvl w:val="2"/>
          <w:numId w:val="33"/>
        </w:numPr>
        <w:pBdr>
          <w:top w:val="nil"/>
          <w:left w:val="nil"/>
          <w:bottom w:val="nil"/>
          <w:right w:val="nil"/>
          <w:between w:val="nil"/>
        </w:pBdr>
        <w:ind w:left="993" w:right="29" w:hanging="382"/>
        <w:jc w:val="both"/>
        <w:rPr>
          <w:rFonts w:asciiTheme="minorHAnsi" w:hAnsiTheme="minorHAnsi" w:cstheme="minorHAnsi"/>
        </w:rPr>
      </w:pPr>
      <w:r w:rsidRPr="00707AD4">
        <w:rPr>
          <w:rFonts w:asciiTheme="minorHAnsi" w:eastAsia="Arial Narrow" w:hAnsiTheme="minorHAnsi" w:cstheme="minorHAnsi"/>
        </w:rPr>
        <w:t>projekt umowy o podwykonawstwo ze wskazaniem kwoty wynagrodzenia należnego podwykonawcy lub dalszemu podwykonawcy wraz z zestawieniem ilości robót i ich wyceną oraz ze wskazaniem dokumentacji dotyczącej wykonania robót wraz ze wskazaniem pozycji z Harmonogramu,</w:t>
      </w:r>
    </w:p>
    <w:p w14:paraId="55A09845" w14:textId="77777777" w:rsidR="00BB79E6" w:rsidRPr="00707AD4" w:rsidRDefault="00BB79E6" w:rsidP="00B327C5">
      <w:pPr>
        <w:numPr>
          <w:ilvl w:val="2"/>
          <w:numId w:val="33"/>
        </w:numPr>
        <w:pBdr>
          <w:top w:val="nil"/>
          <w:left w:val="nil"/>
          <w:bottom w:val="nil"/>
          <w:right w:val="nil"/>
          <w:between w:val="nil"/>
        </w:pBdr>
        <w:ind w:left="993" w:right="29" w:hanging="382"/>
        <w:jc w:val="both"/>
        <w:rPr>
          <w:rFonts w:asciiTheme="minorHAnsi" w:hAnsiTheme="minorHAnsi" w:cstheme="minorHAnsi"/>
        </w:rPr>
      </w:pPr>
      <w:r w:rsidRPr="00707AD4">
        <w:rPr>
          <w:rFonts w:asciiTheme="minorHAnsi" w:eastAsia="Arial Narrow" w:hAnsiTheme="minorHAnsi" w:cstheme="minorHAnsi"/>
        </w:rPr>
        <w:t>zgodę Wykonawcy na zawarcie umowy o podwykonawstwo o treści zgodnej z projektem umowy - w przypadku, gdy o taką zgodę występuje podwykonawca lub dalszy podwykonawca,</w:t>
      </w:r>
    </w:p>
    <w:p w14:paraId="0CFE7725" w14:textId="77777777" w:rsidR="00BB79E6" w:rsidRPr="00707AD4" w:rsidRDefault="00BB79E6" w:rsidP="00B327C5">
      <w:pPr>
        <w:numPr>
          <w:ilvl w:val="2"/>
          <w:numId w:val="33"/>
        </w:numPr>
        <w:pBdr>
          <w:top w:val="nil"/>
          <w:left w:val="nil"/>
          <w:bottom w:val="nil"/>
          <w:right w:val="nil"/>
          <w:between w:val="nil"/>
        </w:pBdr>
        <w:ind w:left="993" w:right="29" w:hanging="382"/>
        <w:jc w:val="both"/>
        <w:rPr>
          <w:rFonts w:asciiTheme="minorHAnsi" w:hAnsiTheme="minorHAnsi" w:cstheme="minorHAnsi"/>
        </w:rPr>
      </w:pPr>
      <w:r w:rsidRPr="00707AD4">
        <w:rPr>
          <w:rFonts w:asciiTheme="minorHAnsi" w:eastAsia="Arial Narrow" w:hAnsiTheme="minorHAnsi" w:cstheme="minorHAnsi"/>
        </w:rPr>
        <w:t>przedkładany projekt umowy o podwykonawstwo będzie przewidywał możliwość zatrudnienia dalszego podwykonawcy wykonującego roboty budowlane jedynie za zgodą Wykonawcy oraz Zamawiającego,</w:t>
      </w:r>
    </w:p>
    <w:p w14:paraId="192D8562" w14:textId="77777777" w:rsidR="00BB79E6" w:rsidRPr="00707AD4" w:rsidRDefault="00BB79E6" w:rsidP="00B327C5">
      <w:pPr>
        <w:numPr>
          <w:ilvl w:val="1"/>
          <w:numId w:val="33"/>
        </w:numPr>
        <w:pBdr>
          <w:top w:val="nil"/>
          <w:left w:val="nil"/>
          <w:bottom w:val="nil"/>
          <w:right w:val="nil"/>
          <w:between w:val="nil"/>
        </w:pBdr>
        <w:ind w:left="709" w:right="29" w:hanging="283"/>
        <w:jc w:val="both"/>
        <w:rPr>
          <w:rFonts w:asciiTheme="minorHAnsi" w:hAnsiTheme="minorHAnsi" w:cstheme="minorHAnsi"/>
        </w:rPr>
      </w:pPr>
      <w:r w:rsidRPr="00707AD4">
        <w:rPr>
          <w:rFonts w:asciiTheme="minorHAnsi" w:eastAsia="Arial Narrow" w:hAnsiTheme="minorHAnsi" w:cstheme="minorHAnsi"/>
        </w:rPr>
        <w:t>W terminie 14 dni od dnia przedłożenia kompletu dokumentów, o których mowa w pkt 1) Zamawiający w formie pisemnej pod rygorem nieważności:</w:t>
      </w:r>
    </w:p>
    <w:p w14:paraId="0262CA43" w14:textId="77777777" w:rsidR="00BB79E6" w:rsidRPr="00707AD4" w:rsidRDefault="00BB79E6" w:rsidP="00B327C5">
      <w:pPr>
        <w:numPr>
          <w:ilvl w:val="2"/>
          <w:numId w:val="33"/>
        </w:numPr>
        <w:pBdr>
          <w:top w:val="nil"/>
          <w:left w:val="nil"/>
          <w:bottom w:val="nil"/>
          <w:right w:val="nil"/>
          <w:between w:val="nil"/>
        </w:pBdr>
        <w:ind w:left="993" w:right="29" w:hanging="382"/>
        <w:jc w:val="both"/>
        <w:rPr>
          <w:rFonts w:asciiTheme="minorHAnsi" w:hAnsiTheme="minorHAnsi" w:cstheme="minorHAnsi"/>
        </w:rPr>
      </w:pPr>
      <w:r w:rsidRPr="00707AD4">
        <w:rPr>
          <w:rFonts w:asciiTheme="minorHAnsi" w:eastAsia="Arial Narrow" w:hAnsiTheme="minorHAnsi" w:cstheme="minorHAnsi"/>
        </w:rPr>
        <w:t>udzieli Wykonawcy, podwykonawcy lub dalszemu podwykonawcy zgody na zawarcie umowy lub</w:t>
      </w:r>
    </w:p>
    <w:p w14:paraId="22F60EA9" w14:textId="77777777" w:rsidR="00BB79E6" w:rsidRPr="00707AD4" w:rsidRDefault="00BB79E6" w:rsidP="00B327C5">
      <w:pPr>
        <w:numPr>
          <w:ilvl w:val="2"/>
          <w:numId w:val="33"/>
        </w:numPr>
        <w:pBdr>
          <w:top w:val="nil"/>
          <w:left w:val="nil"/>
          <w:bottom w:val="nil"/>
          <w:right w:val="nil"/>
          <w:between w:val="nil"/>
        </w:pBdr>
        <w:ind w:left="993" w:right="29" w:hanging="382"/>
        <w:jc w:val="both"/>
        <w:rPr>
          <w:rFonts w:asciiTheme="minorHAnsi" w:hAnsiTheme="minorHAnsi" w:cstheme="minorHAnsi"/>
        </w:rPr>
      </w:pPr>
      <w:r w:rsidRPr="00707AD4">
        <w:rPr>
          <w:rFonts w:asciiTheme="minorHAnsi" w:eastAsia="Arial Narrow" w:hAnsiTheme="minorHAnsi" w:cstheme="minorHAnsi"/>
        </w:rPr>
        <w:t>wniesie zastrzeżenia do przedłożonego projektu umowy o podwykonawstwo. W tym przypadku Wykonawca, podwykonawca lub dalszy podwykonawca ponownie przedstawi projekt umowy o podwykonawstwo w powyższym trybie, jeśli wprowadzi odpowiednie zmiany do projektu lub też zastosuje się do innych zaleceń Zamawiającego zawartych w treści zastrzeżeń,</w:t>
      </w:r>
    </w:p>
    <w:p w14:paraId="549D2437"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Brak zgłoszenia w formie pisemnej zastrzeżeń do przedłożonego projektu umowy o podwykonawstwo w ww. terminie uważa się za akceptację projektu umowy przez Zamawiającego,</w:t>
      </w:r>
    </w:p>
    <w:p w14:paraId="2B833304"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 xml:space="preserve">Wykonawca, podwykonawca lub dalszy podwykonawca przedkłada Zamawiającemu poświadczoną za zgodność z oryginałem kopię zawartej umowy o podwykonawstwo w terminie 7 dni od dnia jej zawarcia </w:t>
      </w:r>
      <w:r w:rsidRPr="00707AD4">
        <w:rPr>
          <w:rFonts w:asciiTheme="minorHAnsi" w:eastAsia="Arial Narrow" w:hAnsiTheme="minorHAnsi" w:cstheme="minorHAnsi"/>
        </w:rPr>
        <w:lastRenderedPageBreak/>
        <w:t>lub w przypadku, gdy umowa była zawarta wcześniej w terminie 7 dni od dnia zawarcia niniejszej umowy o podwykonawstwo,</w:t>
      </w:r>
    </w:p>
    <w:p w14:paraId="6348DC8B"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Zamawiający w terminie do 14 dni od dnia otrzymania kopii zawartej umowy o podwykonawstwo może zgłosić w formie pisemnej sprzeciw w stosunku do tej umowy. W tym przypadku Wykonawca, podwykonawca lub dalszy podwykonawca ponownie przedstawi umowę o podwykonawstwo w powyższym trybie, jeśli wprowadzi odpowiednie zmiany do umowy lub też zastosuje się do innych zaleceń Zamawiającego zawartych w treści sprzeciwu,</w:t>
      </w:r>
    </w:p>
    <w:p w14:paraId="7D41B442"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Nie zgłoszenie w formie pisemnej sprzeciwu do przedłożonej umowy o podwykonawstwo w powyższym terminie uważa się za akceptację umowy przez Zamawiającego.</w:t>
      </w:r>
    </w:p>
    <w:p w14:paraId="5CAD3A2A" w14:textId="7A3F6DA5"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 W przypadku umów o podwykonawstwo w zakresie robót budowlanych, których przedmiotem są </w:t>
      </w:r>
      <w:r w:rsidRPr="00707AD4">
        <w:rPr>
          <w:rFonts w:asciiTheme="minorHAnsi" w:eastAsia="Arial Narrow" w:hAnsiTheme="minorHAnsi" w:cstheme="minorHAnsi"/>
          <w:noProof/>
        </w:rPr>
        <w:drawing>
          <wp:inline distT="0" distB="0" distL="114300" distR="114300" wp14:anchorId="4287864E" wp14:editId="643843C9">
            <wp:extent cx="6350" cy="5715"/>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0"/>
                    <a:srcRect/>
                    <a:stretch>
                      <a:fillRect/>
                    </a:stretch>
                  </pic:blipFill>
                  <pic:spPr>
                    <a:xfrm>
                      <a:off x="0" y="0"/>
                      <a:ext cx="6350" cy="5715"/>
                    </a:xfrm>
                    <a:prstGeom prst="rect">
                      <a:avLst/>
                    </a:prstGeom>
                    <a:ln/>
                  </pic:spPr>
                </pic:pic>
              </a:graphicData>
            </a:graphic>
          </wp:inline>
        </w:drawing>
      </w:r>
      <w:r w:rsidRPr="00707AD4">
        <w:rPr>
          <w:rFonts w:asciiTheme="minorHAnsi" w:eastAsia="Arial Narrow" w:hAnsiTheme="minorHAnsi" w:cstheme="minorHAnsi"/>
        </w:rPr>
        <w:t>dostawy lub usługi stosuje się następującą procedurę:</w:t>
      </w:r>
    </w:p>
    <w:p w14:paraId="7C9D5690"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Wykonawca, podwykonawca lub dalszy podwykonawca przedkłada Zamawiającemu poświadczoną za zgodność z oryginałem kopię zawartej umowy o podwykonawstwo, której przedmiotem są dostawy lub usługi, w terminie 7 dni od dnia jej zawarcia lub jeżeli umowa była wcześniej zawarta w terminie 7 dni od dnia zawarcia niniejszej umowy,</w:t>
      </w:r>
    </w:p>
    <w:p w14:paraId="3B0ED570"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W przypadku, gdy termin zapłaty jest dłuższy niż wskazany w ust. 8 lit. a., Zamawiający informuje o tym Wykonawcę i wzywa go do wprowadzenia zmian,</w:t>
      </w:r>
    </w:p>
    <w:p w14:paraId="431EFEBB"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Postanowienie powyższe dotyczy tylko umów o podwykonawstwo o wartości większej lub równej kwocie wynoszącej 0,5% wartości niniejszej Umowy lub o wartości większej niż 50 000 zł brutto,</w:t>
      </w:r>
    </w:p>
    <w:p w14:paraId="171F2BFF"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W przypadku określenia wynagrodzenia w walucie innej niż złoty polski wartość umowy o podwykonawstwo ustala się biorąc pod uwagę średni kurs danej waluty opublikowany przez NBP w dniu zawarcia tej umowy. Jeśli w dniu zawarcia umowy NBP nie publikuje tabeli kursów średnich, należy przyjąć kurs z tabeli kursów średnich opublikowany w dniu najbliższym po dniu zawarcia umowy,</w:t>
      </w:r>
    </w:p>
    <w:p w14:paraId="21E783DF" w14:textId="77777777" w:rsidR="00BB79E6" w:rsidRPr="00707AD4" w:rsidRDefault="00BB79E6" w:rsidP="00B327C5">
      <w:pPr>
        <w:numPr>
          <w:ilvl w:val="1"/>
          <w:numId w:val="33"/>
        </w:numPr>
        <w:pBdr>
          <w:top w:val="nil"/>
          <w:left w:val="nil"/>
          <w:bottom w:val="nil"/>
          <w:right w:val="nil"/>
          <w:between w:val="nil"/>
        </w:pBdr>
        <w:ind w:left="993" w:right="29" w:hanging="360"/>
        <w:jc w:val="both"/>
        <w:rPr>
          <w:rFonts w:asciiTheme="minorHAnsi" w:hAnsiTheme="minorHAnsi" w:cstheme="minorHAnsi"/>
        </w:rPr>
      </w:pPr>
      <w:r w:rsidRPr="00707AD4">
        <w:rPr>
          <w:rFonts w:asciiTheme="minorHAnsi" w:eastAsia="Arial Narrow" w:hAnsiTheme="minorHAnsi" w:cstheme="minorHAnsi"/>
        </w:rPr>
        <w:t>W przypadku zawarcia kilku umów o podwykonawstwo z tym samym podwykonawcą lub dalszym podwykonawcą ust. 10 pkt. 1) stosuje się, jeżeli suma wartości tych umów spełni wymogi określone w ust. 10 pkt 3) Umowy,</w:t>
      </w:r>
    </w:p>
    <w:p w14:paraId="49BAB842"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Procedury określone w ust. 9 i ust. 10 mają odpowiednie zastosowanie do wszelkich zmian, uzupełnień oraz aneksów do umów zawieranych z podwykonawcami i dalszymi podwykonawcami.</w:t>
      </w:r>
    </w:p>
    <w:p w14:paraId="1B3BA94D" w14:textId="435CE0C5"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W umowach o podwykonawstwo Wykonawca powinien zapewnić, aby suma wynagrodzeń ustalona w nich za zakres robót budowlanych, dostaw czy usług wykonanych w podwykonawstwie, nie przekroczyła wynagrodzenia przypadającego na ten zakres robót budowlanych, dostaw i usług wynikających z oferty Wykonawcy stanowiącej załącznik nr </w:t>
      </w:r>
      <w:r w:rsidR="00D56253" w:rsidRPr="00707AD4">
        <w:rPr>
          <w:rFonts w:asciiTheme="minorHAnsi" w:eastAsia="Arial Narrow" w:hAnsiTheme="minorHAnsi" w:cstheme="minorHAnsi"/>
        </w:rPr>
        <w:t xml:space="preserve">3 </w:t>
      </w:r>
      <w:r w:rsidRPr="00707AD4">
        <w:rPr>
          <w:rFonts w:asciiTheme="minorHAnsi" w:eastAsia="Arial Narrow" w:hAnsiTheme="minorHAnsi" w:cstheme="minorHAnsi"/>
        </w:rPr>
        <w:t xml:space="preserve">do niniejszej Umowy. Zamawiający odpowiada solidarnie z Wykonawcą za zapłatę wynagrodzenia należnego podwykonawcy z tytułu wykonanych przez niego robót budowlanych, których szczegółowy przedmiot został zgłoszony Zamawiającemu przez Wykonawcę lub podwykonawcę przed przystąpieniem do wykonywania tych robót, chyba że w ciągu 14 dni od dnia doręczenia Zamawiającemu zgłoszenia Zamawiający złożył podwykonawcy i Wykonawcy sprzeciw wobec wykonywania tych robót przez podwykonawcę. Zgłoszenie, o którym mowa powyżej, nie jest wymagane, jeżeli Zamawiający i Wykonawca określili w Umowie, zawartej w formie pisemnej pod rygorem nieważności, szczegółowy przedmiot robót budowlanych wykonywanych przez oznaczonego podwykonawcę. Zamawiający ponosi odpowiedzialność za zapłatę podwykonawcy wynagrodzenia w wysokości ustalonej w umowie między podwykonawcą a Wykonawcą, chyba że ta wysokość przekracza wysokość wynagrodzenia należnego Wykonawcy za roboty budowlane, których szczegółowy przedmiot wynika odpowiednio ze zgłoszenia albo z umowy, o których mowa powyżej. W takim przypadku odpowiedzialność Zamawiającego za zapłatę podwykonawcy wynagrodzenia jest ograniczona do wysokości wynagrodzenia należnego Wykonawcy za roboty budowlane, których szczegółowy przedmiot wynika odpowiednio ze zgłoszenia albo z umowy, o których mowa powyżej. Wartości poszczególnych robót, stanowiących Przedmiot Umowy zostały określone ofercie Wykonawcy stanowiącej Załącznik nr 3 do niniejszej Umowy. </w:t>
      </w:r>
    </w:p>
    <w:p w14:paraId="5ADAA2F9"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lub podwykonawca może wprowadzić na teren budowy podwykonawcę lub dalszego podwykonawcę robót budowlanych tylko po zaakceptowaniu umowy o podwykonawstwo, której przedmiotem są roboty budowlane przez Zamawiającego, a w przypadku wprowadzenia dalszego podwykonawcy po uzyskaniu zgody Zamawiającego oraz Wykonawcy, a w przypadku dostaw i usług po przedłożeniu poświadczonej za zgodność kopii umowy Zamawiającemu zgodnie z ust. 10 niniejszego paragrafu. Zamawiający nie wyraża zgody na wprowadzenie na teren budowy podwykonawcy lub dalszego podwykonawcy bez jego zgody.</w:t>
      </w:r>
    </w:p>
    <w:p w14:paraId="10AB068C"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Zamawiający zobowiązuje się do każdorazowego, niezwłocznego powiadomienia Wykonawcy, o </w:t>
      </w:r>
      <w:r w:rsidRPr="00707AD4">
        <w:rPr>
          <w:rFonts w:asciiTheme="minorHAnsi" w:eastAsia="Arial Narrow" w:hAnsiTheme="minorHAnsi" w:cstheme="minorHAnsi"/>
        </w:rPr>
        <w:lastRenderedPageBreak/>
        <w:t>wytoczeniu powództwa przez jakiegokolwiek podwykonawcę lub dalszego podwykonawcę oraz do przekazywania Wykonawcy kopii pozwu i dalszych pism, oraz do złożenia wniosku o wezwanie Wykonawcy do wzięcia udziału w takim postępowaniu. Zamawiający, który zgłosił żądanie, o którym mowa powyżej, zobowiązuje się nie uznawać takiego powództwa ani nie zawierać ugody z podwykonawcą lub dalszym podwykonawcą bez uzyskania uprzedniej pisemnej zgody na takie czynności ze strony Wykonawcy, jak i wykorzystać dostępne prawnie środki procesowe w celu obrony, w szczególności tak by nie doprowadzić do wydania wyroku zaocznego lub uprawomocnienia się nakazu zapłaty na skutek niepodjęcia obrony. Zamawiający, po zgłoszeniu żądania, o którym mowa powyżej, nie będzie w ramach postępowania kwestionować zarzutów zgłaszanych przez Wykonawcę pod rygorem utraty roszczeń regresowych Zamawiającego wobec Wykonawcy. Zamawiający, będzie dokonywał czynności procesowych zgodnie ze wskazaniami Wykonawcy mającymi na celu obronę przed roszczeniami podwykonawców lub dalszych podwykonawców. Ponadto Wykonawca zawiadomi Zamawiającego o wszelkich sporach z podwykonawcami lub dalszymi podwykonawcami oraz o innych okolicznościach, z którymi w ocenie Wykonawcy wiązać się może wystąpienie przez nich z roszczeniami przeciwko Zamawiającemu, w terminie 14 dni od dnia ich wystąpienia.</w:t>
      </w:r>
    </w:p>
    <w:p w14:paraId="0C26E568"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Jeśli zostanie wydany tytuł egzekucyjny przeciwko Zamawiającemu, pomimo dochowania przez Zamawiającego powyższych postanowień, zasądzający zapłatę od Zamawiającego na rzecz podwykonawcy na podstawie art. 647</w:t>
      </w:r>
      <w:r w:rsidRPr="00707AD4">
        <w:rPr>
          <w:rFonts w:asciiTheme="minorHAnsi" w:eastAsia="Arial Narrow" w:hAnsiTheme="minorHAnsi" w:cstheme="minorHAnsi"/>
          <w:vertAlign w:val="superscript"/>
        </w:rPr>
        <w:t>1</w:t>
      </w:r>
      <w:r w:rsidRPr="00707AD4">
        <w:rPr>
          <w:rFonts w:asciiTheme="minorHAnsi" w:eastAsia="Arial Narrow" w:hAnsiTheme="minorHAnsi" w:cstheme="minorHAnsi"/>
        </w:rPr>
        <w:t xml:space="preserve"> § 5 Kodeksu Cywilnego lub przepisów ustawy Prawo zamówień publicznych,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jego zabezpieczenia przysługuje mu prawo żądania pokrycia pozostałej części przez Wykonawcę.</w:t>
      </w:r>
    </w:p>
    <w:p w14:paraId="4B3B7144"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podwykonawca oraz dalszy podwykonawca zapewni rozwiązanie umowy z danym podwykonawcą lub dalszym podwykonawcą na żądanie Zamawiającego, jeśli w ocenie Zamawiającego czynności lub zaniechania podwykonawcy lub dalszego podwykonawcy będą powodowały nienależyte wykonanie niniejszej Umowy przez Wykonawcę.</w:t>
      </w:r>
    </w:p>
    <w:p w14:paraId="4275172B"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Jeżeli zmiana albo rezygnacja z podwykonawcy dotyczy podmiotu, na którego zasoby Wykonawca powoływał się, na zasadach określonych w </w:t>
      </w:r>
      <w:r w:rsidRPr="00707AD4">
        <w:rPr>
          <w:rFonts w:asciiTheme="minorHAnsi" w:eastAsia="Arial Narrow" w:hAnsiTheme="minorHAnsi" w:cstheme="minorHAnsi"/>
          <w:highlight w:val="yellow"/>
        </w:rPr>
        <w:t>Rozdziale …… SWZ</w:t>
      </w:r>
      <w:r w:rsidRPr="00707AD4">
        <w:rPr>
          <w:rFonts w:asciiTheme="minorHAnsi" w:eastAsia="Arial Narrow" w:hAnsiTheme="minorHAnsi" w:cstheme="minorHAnsi"/>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na moment dokonywania zmiany.</w:t>
      </w:r>
    </w:p>
    <w:p w14:paraId="2106A1D1"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Podwykonawca, o którym mowa w ust. 17 wraz z projektem umowy o podwykonawstwo przedstawia oświadczenie, o którym mowa w art. 125 ust. 1 ustawy </w:t>
      </w:r>
      <w:proofErr w:type="spellStart"/>
      <w:r w:rsidRPr="00707AD4">
        <w:rPr>
          <w:rFonts w:asciiTheme="minorHAnsi" w:eastAsia="Arial Narrow" w:hAnsiTheme="minorHAnsi" w:cstheme="minorHAnsi"/>
        </w:rPr>
        <w:t>Pzp</w:t>
      </w:r>
      <w:proofErr w:type="spellEnd"/>
      <w:r w:rsidRPr="00707AD4">
        <w:rPr>
          <w:rFonts w:asciiTheme="minorHAnsi" w:eastAsia="Arial Narrow" w:hAnsiTheme="minorHAnsi" w:cstheme="minorHAnsi"/>
        </w:rPr>
        <w:t xml:space="preserve"> oraz dokumenty potwierdzające brak podstaw wykluczenia wobec tego podwykonawcy na zasadach określonych w </w:t>
      </w:r>
      <w:r w:rsidRPr="00707AD4">
        <w:rPr>
          <w:rFonts w:asciiTheme="minorHAnsi" w:eastAsia="Arial Narrow" w:hAnsiTheme="minorHAnsi" w:cstheme="minorHAnsi"/>
          <w:highlight w:val="yellow"/>
        </w:rPr>
        <w:t>Rozdziale ……… SWZ.</w:t>
      </w:r>
    </w:p>
    <w:p w14:paraId="167A968F"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 xml:space="preserve">W przypadku gdy Wykonawca wstępuje w obowiązki podwykonawcy, o którym mowa w ust. 17 przedstawia oświadczenie, o którym mowa w art. 125 ust. 1 u stawy </w:t>
      </w:r>
      <w:proofErr w:type="spellStart"/>
      <w:r w:rsidRPr="00707AD4">
        <w:rPr>
          <w:rFonts w:asciiTheme="minorHAnsi" w:eastAsia="Arial Narrow" w:hAnsiTheme="minorHAnsi" w:cstheme="minorHAnsi"/>
        </w:rPr>
        <w:t>Pzp</w:t>
      </w:r>
      <w:proofErr w:type="spellEnd"/>
      <w:r w:rsidRPr="00707AD4">
        <w:rPr>
          <w:rFonts w:asciiTheme="minorHAnsi" w:eastAsia="Arial Narrow" w:hAnsiTheme="minorHAnsi" w:cstheme="minorHAnsi"/>
        </w:rPr>
        <w:t>. Jeżeli Zamawiający stwierdzi, że wobec danego podwykonawcy, z którego potencjału skorzystał Wykonawca, zachodzą podstawy wykluczenia, Wykonawca obowiązany jest niezwłocznie zastąpić tego podwykonawcę lub zrezygnować z powierzenia wykonania części zamówienia podwykonawcy.</w:t>
      </w:r>
    </w:p>
    <w:p w14:paraId="77EEB84C"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Wykonawca zawiadamia Zamawiającego o wszelkich zmianach danych tj. zmiana nazwy, imion i nazwisk oraz danych kontaktowych podwykonawców i osób do kontaktów z nimi zaangażowanych w realizacje umów o podwykonawstwo.</w:t>
      </w:r>
    </w:p>
    <w:p w14:paraId="1C213F56" w14:textId="77777777" w:rsidR="00BB79E6" w:rsidRPr="00707AD4" w:rsidRDefault="00BB79E6" w:rsidP="00B327C5">
      <w:pPr>
        <w:numPr>
          <w:ilvl w:val="0"/>
          <w:numId w:val="33"/>
        </w:numPr>
        <w:pBdr>
          <w:top w:val="nil"/>
          <w:left w:val="nil"/>
          <w:bottom w:val="nil"/>
          <w:right w:val="nil"/>
          <w:between w:val="nil"/>
        </w:pBdr>
        <w:ind w:left="284" w:right="29" w:hanging="283"/>
        <w:jc w:val="both"/>
        <w:rPr>
          <w:rFonts w:asciiTheme="minorHAnsi" w:hAnsiTheme="minorHAnsi" w:cstheme="minorHAnsi"/>
        </w:rPr>
      </w:pPr>
      <w:r w:rsidRPr="00707AD4">
        <w:rPr>
          <w:rFonts w:asciiTheme="minorHAnsi" w:eastAsia="Arial Narrow" w:hAnsiTheme="minorHAnsi" w:cstheme="minorHAnsi"/>
        </w:rPr>
        <w:t>W przypadku realizacji umowy przez Wykonawców wspólnie realizujących umowę, umowy o podwykonawstwo, zawierane będą w imieniu i na rzecz wszystkich podmiotów wspólnie realizujących umowę.</w:t>
      </w:r>
    </w:p>
    <w:p w14:paraId="3EC6F6A6" w14:textId="77777777" w:rsidR="00B327C5" w:rsidRDefault="00B327C5" w:rsidP="00B327C5">
      <w:pPr>
        <w:jc w:val="center"/>
        <w:rPr>
          <w:rFonts w:asciiTheme="minorHAnsi" w:hAnsiTheme="minorHAnsi" w:cstheme="minorHAnsi"/>
          <w:b/>
          <w:bCs/>
        </w:rPr>
      </w:pPr>
    </w:p>
    <w:p w14:paraId="2215D1C4" w14:textId="343A61CE"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7.</w:t>
      </w:r>
      <w:r w:rsidR="00DB09E0" w:rsidRPr="00707AD4">
        <w:rPr>
          <w:rFonts w:asciiTheme="minorHAnsi" w:hAnsiTheme="minorHAnsi" w:cstheme="minorHAnsi"/>
          <w:b/>
          <w:bCs/>
        </w:rPr>
        <w:br/>
      </w:r>
      <w:r w:rsidRPr="00707AD4">
        <w:rPr>
          <w:rFonts w:asciiTheme="minorHAnsi" w:hAnsiTheme="minorHAnsi" w:cstheme="minorHAnsi"/>
          <w:b/>
          <w:bCs/>
        </w:rPr>
        <w:t>Odbiory</w:t>
      </w:r>
    </w:p>
    <w:p w14:paraId="3A1D16D5" w14:textId="0FB0A6AB" w:rsidR="00F00FA3" w:rsidRPr="00707AD4" w:rsidRDefault="008B44B3" w:rsidP="00B327C5">
      <w:pPr>
        <w:pStyle w:val="Akapitzlist"/>
        <w:numPr>
          <w:ilvl w:val="0"/>
          <w:numId w:val="9"/>
        </w:numPr>
        <w:ind w:left="426"/>
        <w:jc w:val="both"/>
        <w:rPr>
          <w:rFonts w:asciiTheme="minorHAnsi" w:hAnsiTheme="minorHAnsi" w:cstheme="minorHAnsi"/>
        </w:rPr>
      </w:pPr>
      <w:r w:rsidRPr="00707AD4">
        <w:rPr>
          <w:rFonts w:asciiTheme="minorHAnsi" w:hAnsiTheme="minorHAnsi" w:cstheme="minorHAnsi"/>
        </w:rPr>
        <w:t xml:space="preserve"> Strony przewidują następujące rodzaje odbiorów:</w:t>
      </w:r>
    </w:p>
    <w:p w14:paraId="41E4C54F" w14:textId="5D77778F" w:rsidR="00D56253" w:rsidRPr="00707AD4" w:rsidRDefault="008B44B3" w:rsidP="00B327C5">
      <w:pPr>
        <w:pStyle w:val="Akapitzlist"/>
        <w:numPr>
          <w:ilvl w:val="0"/>
          <w:numId w:val="8"/>
        </w:numPr>
        <w:jc w:val="both"/>
        <w:rPr>
          <w:rFonts w:asciiTheme="minorHAnsi" w:eastAsia="Arial Narrow" w:hAnsiTheme="minorHAnsi" w:cstheme="minorHAnsi"/>
        </w:rPr>
      </w:pPr>
      <w:r w:rsidRPr="00707AD4">
        <w:rPr>
          <w:rFonts w:asciiTheme="minorHAnsi" w:hAnsiTheme="minorHAnsi" w:cstheme="minorHAnsi"/>
        </w:rPr>
        <w:t>odbiór robót zanikających lub ulegających zakryciu – przeprowadzany przez Inspektora Nadzoru Inwestorskiego w terminie 2 dni roboczych</w:t>
      </w:r>
      <w:r w:rsidR="00D56253" w:rsidRPr="00707AD4">
        <w:rPr>
          <w:rFonts w:asciiTheme="minorHAnsi" w:hAnsiTheme="minorHAnsi" w:cstheme="minorHAnsi"/>
        </w:rPr>
        <w:t xml:space="preserve"> od zgłoszenia przez Wykonawcę; </w:t>
      </w:r>
      <w:r w:rsidR="00D56253" w:rsidRPr="00707AD4">
        <w:rPr>
          <w:rFonts w:asciiTheme="minorHAnsi" w:eastAsia="Arial Narrow" w:hAnsiTheme="minorHAnsi" w:cstheme="minorHAnsi"/>
        </w:rPr>
        <w:t>Zakrycie robót może nastąpić wyłącznie po ich odbiorze przez Inspektora Nadzoru albo po uzyskaniu pisemnej zgody Zamawiającego. W przypadku zakrycia robót bez wymaganego odbioru lub zgody Zamawiającego Wykonawca, na żądanie Zamawiającego, zobowiązany jest do ich odkrycia, umożliwienia kontroli oraz ponownego wykonania zakrycia na własny koszt</w:t>
      </w:r>
    </w:p>
    <w:p w14:paraId="0004F8A8" w14:textId="77777777" w:rsidR="00F00FA3" w:rsidRPr="00707AD4" w:rsidRDefault="008B44B3" w:rsidP="00B327C5">
      <w:pPr>
        <w:pStyle w:val="Akapitzlist"/>
        <w:numPr>
          <w:ilvl w:val="0"/>
          <w:numId w:val="8"/>
        </w:numPr>
        <w:rPr>
          <w:rFonts w:asciiTheme="minorHAnsi" w:hAnsiTheme="minorHAnsi" w:cstheme="minorHAnsi"/>
        </w:rPr>
      </w:pPr>
      <w:r w:rsidRPr="00707AD4">
        <w:rPr>
          <w:rFonts w:asciiTheme="minorHAnsi" w:hAnsiTheme="minorHAnsi" w:cstheme="minorHAnsi"/>
        </w:rPr>
        <w:t>odbiór końcowy – przeprowadzany po zakończeniu całości robót i dostaw stanowiących Przedmiot umowy, po złożeniu przez Wykonawcę kompletnej dokumentacji powykonawczej oraz raportów DNSH.</w:t>
      </w:r>
    </w:p>
    <w:p w14:paraId="59C402C5" w14:textId="41554C71" w:rsidR="00F00FA3" w:rsidRPr="00707AD4" w:rsidRDefault="008B44B3" w:rsidP="00B327C5">
      <w:pPr>
        <w:pStyle w:val="Akapitzlist"/>
        <w:numPr>
          <w:ilvl w:val="0"/>
          <w:numId w:val="9"/>
        </w:numPr>
        <w:ind w:left="426"/>
        <w:jc w:val="both"/>
        <w:rPr>
          <w:rFonts w:asciiTheme="minorHAnsi" w:hAnsiTheme="minorHAnsi" w:cstheme="minorHAnsi"/>
        </w:rPr>
      </w:pPr>
      <w:r w:rsidRPr="00707AD4">
        <w:rPr>
          <w:rFonts w:asciiTheme="minorHAnsi" w:hAnsiTheme="minorHAnsi" w:cstheme="minorHAnsi"/>
        </w:rPr>
        <w:lastRenderedPageBreak/>
        <w:t xml:space="preserve"> Zgłoszenie gotowości do odbioru końcowego Wykonawca dokonuje w formie pisemnej. Do zgłoszenia Wykonawca dołącza wykaz dokumentów przekazywanych Zamawiającemu, w tym dokumentację powykonawczą, protokoły badań i sprawdzeń instalacji, certyfikaty i atesty wbudowanych materiałów oraz końcowy raport DNSH.</w:t>
      </w:r>
    </w:p>
    <w:p w14:paraId="4FAB332E" w14:textId="2DE3B1D8" w:rsidR="00F00FA3" w:rsidRPr="00707AD4" w:rsidRDefault="008B44B3" w:rsidP="00B327C5">
      <w:pPr>
        <w:pStyle w:val="Akapitzlist"/>
        <w:ind w:left="426"/>
        <w:jc w:val="both"/>
        <w:rPr>
          <w:rFonts w:asciiTheme="minorHAnsi" w:hAnsiTheme="minorHAnsi" w:cstheme="minorHAnsi"/>
        </w:rPr>
      </w:pPr>
      <w:r w:rsidRPr="00707AD4">
        <w:rPr>
          <w:rFonts w:asciiTheme="minorHAnsi" w:hAnsiTheme="minorHAnsi" w:cstheme="minorHAnsi"/>
        </w:rPr>
        <w:t xml:space="preserve">Zamawiający przystępuje do odbioru końcowego w terminie </w:t>
      </w:r>
      <w:r w:rsidR="00900112" w:rsidRPr="00707AD4">
        <w:rPr>
          <w:rFonts w:asciiTheme="minorHAnsi" w:hAnsiTheme="minorHAnsi" w:cstheme="minorHAnsi"/>
        </w:rPr>
        <w:t>2</w:t>
      </w:r>
      <w:r w:rsidRPr="00707AD4">
        <w:rPr>
          <w:rFonts w:asciiTheme="minorHAnsi" w:hAnsiTheme="minorHAnsi" w:cstheme="minorHAnsi"/>
        </w:rPr>
        <w:t xml:space="preserve"> dni roboczych od daty zgłoszenia gotowości do odbioru i przekazania kompletnej dokumentacji. Odbiór końcowy powinien zostać zakończony w terminie </w:t>
      </w:r>
      <w:r w:rsidR="00900112" w:rsidRPr="00707AD4">
        <w:rPr>
          <w:rFonts w:asciiTheme="minorHAnsi" w:hAnsiTheme="minorHAnsi" w:cstheme="minorHAnsi"/>
        </w:rPr>
        <w:t>2</w:t>
      </w:r>
      <w:r w:rsidRPr="00707AD4">
        <w:rPr>
          <w:rFonts w:asciiTheme="minorHAnsi" w:hAnsiTheme="minorHAnsi" w:cstheme="minorHAnsi"/>
        </w:rPr>
        <w:t xml:space="preserve"> dni rob</w:t>
      </w:r>
      <w:r w:rsidR="00720EF7" w:rsidRPr="00707AD4">
        <w:rPr>
          <w:rFonts w:asciiTheme="minorHAnsi" w:hAnsiTheme="minorHAnsi" w:cstheme="minorHAnsi"/>
        </w:rPr>
        <w:t>oczych od daty jego rozpoczęcia, o ile zakres stwierdzonych wad lub konieczność weryfikacji dokumentacji nie uzasadniają wyznaczenia dłuższego terminu.</w:t>
      </w:r>
    </w:p>
    <w:p w14:paraId="75D75DD3" w14:textId="5BD9708D" w:rsidR="00F00FA3" w:rsidRPr="00707AD4" w:rsidRDefault="008B44B3" w:rsidP="00B327C5">
      <w:pPr>
        <w:pStyle w:val="Akapitzlist"/>
        <w:numPr>
          <w:ilvl w:val="0"/>
          <w:numId w:val="9"/>
        </w:numPr>
        <w:ind w:left="426"/>
        <w:jc w:val="both"/>
        <w:rPr>
          <w:rFonts w:asciiTheme="minorHAnsi" w:hAnsiTheme="minorHAnsi" w:cstheme="minorHAnsi"/>
        </w:rPr>
      </w:pPr>
      <w:r w:rsidRPr="00707AD4">
        <w:rPr>
          <w:rFonts w:asciiTheme="minorHAnsi" w:hAnsiTheme="minorHAnsi" w:cstheme="minorHAnsi"/>
        </w:rPr>
        <w:t>Z czynności odbioru sporządza się protokół, który podpisują obie Strony. Jeżeli w toku czynności odbioru stwierdzone zostaną wady, Zamawiający może:</w:t>
      </w:r>
    </w:p>
    <w:p w14:paraId="623759FE" w14:textId="77777777" w:rsidR="00F00FA3" w:rsidRPr="00707AD4" w:rsidRDefault="008B44B3" w:rsidP="00B327C5">
      <w:pPr>
        <w:pStyle w:val="Akapitzlist"/>
        <w:numPr>
          <w:ilvl w:val="0"/>
          <w:numId w:val="10"/>
        </w:numPr>
        <w:rPr>
          <w:rFonts w:asciiTheme="minorHAnsi" w:hAnsiTheme="minorHAnsi" w:cstheme="minorHAnsi"/>
        </w:rPr>
      </w:pPr>
      <w:r w:rsidRPr="00707AD4">
        <w:rPr>
          <w:rFonts w:asciiTheme="minorHAnsi" w:hAnsiTheme="minorHAnsi" w:cstheme="minorHAnsi"/>
        </w:rPr>
        <w:t>odmówić dokonania odbioru do czasu usunięcia wad istotnych, wyznaczając Wykonawcy termin ich usunięcia;</w:t>
      </w:r>
    </w:p>
    <w:p w14:paraId="0084464F" w14:textId="77777777" w:rsidR="00F00FA3" w:rsidRPr="00707AD4" w:rsidRDefault="008B44B3" w:rsidP="00B327C5">
      <w:pPr>
        <w:pStyle w:val="Akapitzlist"/>
        <w:numPr>
          <w:ilvl w:val="0"/>
          <w:numId w:val="10"/>
        </w:numPr>
        <w:rPr>
          <w:rFonts w:asciiTheme="minorHAnsi" w:hAnsiTheme="minorHAnsi" w:cstheme="minorHAnsi"/>
        </w:rPr>
      </w:pPr>
      <w:r w:rsidRPr="00707AD4">
        <w:rPr>
          <w:rFonts w:asciiTheme="minorHAnsi" w:hAnsiTheme="minorHAnsi" w:cstheme="minorHAnsi"/>
        </w:rPr>
        <w:t>dokonać odbioru z wymogiem usunięcia przez Wykonawcę wad nieistotnych w terminie wyznaczonym przez Zamawiającego.</w:t>
      </w:r>
    </w:p>
    <w:p w14:paraId="6D8A00CA" w14:textId="2BB6F8DB" w:rsidR="00F00FA3" w:rsidRPr="00707AD4" w:rsidRDefault="008B44B3" w:rsidP="00B327C5">
      <w:pPr>
        <w:pStyle w:val="Akapitzlist"/>
        <w:numPr>
          <w:ilvl w:val="0"/>
          <w:numId w:val="9"/>
        </w:numPr>
        <w:ind w:left="426"/>
        <w:jc w:val="both"/>
        <w:rPr>
          <w:rFonts w:asciiTheme="minorHAnsi" w:hAnsiTheme="minorHAnsi" w:cstheme="minorHAnsi"/>
        </w:rPr>
      </w:pPr>
      <w:r w:rsidRPr="00707AD4">
        <w:rPr>
          <w:rFonts w:asciiTheme="minorHAnsi" w:hAnsiTheme="minorHAnsi" w:cstheme="minorHAnsi"/>
        </w:rPr>
        <w:t xml:space="preserve"> Za datę odbioru końcowego przyjmuje się datę podpisania </w:t>
      </w:r>
      <w:r w:rsidR="00900112" w:rsidRPr="00707AD4">
        <w:rPr>
          <w:rFonts w:asciiTheme="minorHAnsi" w:hAnsiTheme="minorHAnsi" w:cstheme="minorHAnsi"/>
        </w:rPr>
        <w:t xml:space="preserve">Protokołu </w:t>
      </w:r>
      <w:r w:rsidRPr="00707AD4">
        <w:rPr>
          <w:rFonts w:asciiTheme="minorHAnsi" w:hAnsiTheme="minorHAnsi" w:cstheme="minorHAnsi"/>
        </w:rPr>
        <w:t>odbioru końcowego przez Zamawiającego.</w:t>
      </w:r>
    </w:p>
    <w:p w14:paraId="624D3925" w14:textId="77777777" w:rsidR="00F00FA3" w:rsidRPr="00707AD4" w:rsidRDefault="00F00FA3" w:rsidP="00B327C5">
      <w:pPr>
        <w:rPr>
          <w:rFonts w:asciiTheme="minorHAnsi" w:hAnsiTheme="minorHAnsi" w:cstheme="minorHAnsi"/>
        </w:rPr>
      </w:pPr>
    </w:p>
    <w:p w14:paraId="47963E3F" w14:textId="7B31BCB5"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8.</w:t>
      </w:r>
      <w:r w:rsidR="00DB09E0" w:rsidRPr="00707AD4">
        <w:rPr>
          <w:rFonts w:asciiTheme="minorHAnsi" w:hAnsiTheme="minorHAnsi" w:cstheme="minorHAnsi"/>
          <w:b/>
          <w:bCs/>
        </w:rPr>
        <w:br/>
      </w:r>
      <w:r w:rsidRPr="00707AD4">
        <w:rPr>
          <w:rFonts w:asciiTheme="minorHAnsi" w:hAnsiTheme="minorHAnsi" w:cstheme="minorHAnsi"/>
          <w:b/>
          <w:bCs/>
        </w:rPr>
        <w:t>Gwarancja i rękojmia</w:t>
      </w:r>
    </w:p>
    <w:p w14:paraId="6B02542C" w14:textId="77777777" w:rsidR="00D2439C" w:rsidRPr="00707AD4" w:rsidRDefault="008B44B3"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Wykonawca udziela Zamawiającemu gwarancji jakości na wykonany Przedmiot umowy na okres</w:t>
      </w:r>
      <w:r w:rsidR="00D2439C" w:rsidRPr="00707AD4">
        <w:rPr>
          <w:rFonts w:asciiTheme="minorHAnsi" w:hAnsiTheme="minorHAnsi" w:cstheme="minorHAnsi"/>
        </w:rPr>
        <w:t>:</w:t>
      </w:r>
    </w:p>
    <w:p w14:paraId="69DECFC0" w14:textId="5DCAE981" w:rsidR="00F00FA3" w:rsidRPr="00707AD4" w:rsidRDefault="008B44B3" w:rsidP="00B327C5">
      <w:pPr>
        <w:pStyle w:val="Akapitzlist"/>
        <w:numPr>
          <w:ilvl w:val="0"/>
          <w:numId w:val="22"/>
        </w:numPr>
        <w:rPr>
          <w:rFonts w:asciiTheme="minorHAnsi" w:hAnsiTheme="minorHAnsi" w:cstheme="minorHAnsi"/>
        </w:rPr>
      </w:pPr>
      <w:r w:rsidRPr="00707AD4">
        <w:rPr>
          <w:rFonts w:asciiTheme="minorHAnsi" w:hAnsiTheme="minorHAnsi" w:cstheme="minorHAnsi"/>
        </w:rPr>
        <w:t xml:space="preserve"> </w:t>
      </w:r>
      <w:r w:rsidR="00D2439C" w:rsidRPr="00707AD4">
        <w:rPr>
          <w:rFonts w:asciiTheme="minorHAnsi" w:hAnsiTheme="minorHAnsi" w:cstheme="minorHAnsi"/>
        </w:rPr>
        <w:t xml:space="preserve">roboty budowlane i instalacyjne - </w:t>
      </w:r>
      <w:r w:rsidR="00707AD4" w:rsidRPr="00707AD4">
        <w:rPr>
          <w:rFonts w:asciiTheme="minorHAnsi" w:hAnsiTheme="minorHAnsi" w:cstheme="minorHAnsi"/>
        </w:rPr>
        <w:t>60</w:t>
      </w:r>
      <w:r w:rsidRPr="00707AD4">
        <w:rPr>
          <w:rFonts w:asciiTheme="minorHAnsi" w:hAnsiTheme="minorHAnsi" w:cstheme="minorHAnsi"/>
        </w:rPr>
        <w:t xml:space="preserve"> miesięcy od daty podpisania </w:t>
      </w:r>
      <w:r w:rsidR="00D2439C" w:rsidRPr="00707AD4">
        <w:rPr>
          <w:rFonts w:asciiTheme="minorHAnsi" w:hAnsiTheme="minorHAnsi" w:cstheme="minorHAnsi"/>
        </w:rPr>
        <w:t xml:space="preserve">Protokołu </w:t>
      </w:r>
      <w:r w:rsidRPr="00707AD4">
        <w:rPr>
          <w:rFonts w:asciiTheme="minorHAnsi" w:hAnsiTheme="minorHAnsi" w:cstheme="minorHAnsi"/>
        </w:rPr>
        <w:t xml:space="preserve">odbioru końcowego </w:t>
      </w:r>
    </w:p>
    <w:p w14:paraId="0FEA76F9" w14:textId="210C4597" w:rsidR="00D2439C" w:rsidRPr="00707AD4" w:rsidRDefault="00D2439C" w:rsidP="00B327C5">
      <w:pPr>
        <w:pStyle w:val="Akapitzlist"/>
        <w:numPr>
          <w:ilvl w:val="0"/>
          <w:numId w:val="22"/>
        </w:numPr>
        <w:rPr>
          <w:rFonts w:asciiTheme="minorHAnsi" w:hAnsiTheme="minorHAnsi" w:cstheme="minorHAnsi"/>
        </w:rPr>
      </w:pPr>
      <w:r w:rsidRPr="00707AD4">
        <w:rPr>
          <w:rFonts w:asciiTheme="minorHAnsi" w:hAnsiTheme="minorHAnsi" w:cstheme="minorHAnsi"/>
        </w:rPr>
        <w:t xml:space="preserve">dostawa wyposażenia meblowego - </w:t>
      </w:r>
      <w:r w:rsidRPr="00707AD4">
        <w:rPr>
          <w:rFonts w:asciiTheme="minorHAnsi" w:hAnsiTheme="minorHAnsi" w:cstheme="minorHAnsi"/>
          <w:highlight w:val="yellow"/>
        </w:rPr>
        <w:t>……</w:t>
      </w:r>
      <w:r w:rsidRPr="00707AD4">
        <w:rPr>
          <w:rFonts w:asciiTheme="minorHAnsi" w:hAnsiTheme="minorHAnsi" w:cstheme="minorHAnsi"/>
        </w:rPr>
        <w:t xml:space="preserve"> miesięcy (nie mniej niż 36 miesięcy) od daty podpisania Protokołu odbioru końcowego</w:t>
      </w:r>
    </w:p>
    <w:p w14:paraId="41805BDE" w14:textId="77777777" w:rsidR="00D2439C"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Niniejsza Umowa jest dokumentem gwarancyjnym w rozumieniu przepisów Kodeksu Cywilnego. W przypadku udzielenia gwarancji przez podmioty trzecie Wykonawca zobowiązany jest przekazać Zamawiającemu dokumenty gwarancyjne oraz dokonać cesji praw z gwarancji i rękojmi za wady fizyczne na rzecz Zamawiającego, jeśli będzie to konieczne.</w:t>
      </w:r>
    </w:p>
    <w:p w14:paraId="74512564" w14:textId="77777777" w:rsidR="00D2439C"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 xml:space="preserve">Strony ustalają następujący tryb usuwania wad ujawnionych </w:t>
      </w:r>
      <w:r w:rsidRPr="00707AD4">
        <w:rPr>
          <w:rFonts w:asciiTheme="minorHAnsi" w:hAnsiTheme="minorHAnsi" w:cstheme="minorHAnsi"/>
          <w:b/>
          <w:bCs/>
          <w:u w:val="single"/>
        </w:rPr>
        <w:t>w okresie gwarancji</w:t>
      </w:r>
      <w:r w:rsidRPr="00707AD4">
        <w:rPr>
          <w:rFonts w:asciiTheme="minorHAnsi" w:hAnsiTheme="minorHAnsi" w:cstheme="minorHAnsi"/>
        </w:rPr>
        <w:t>:</w:t>
      </w:r>
    </w:p>
    <w:p w14:paraId="6814740C" w14:textId="77777777" w:rsidR="00D2439C" w:rsidRPr="00707AD4" w:rsidRDefault="00D2439C" w:rsidP="00B327C5">
      <w:pPr>
        <w:pStyle w:val="Akapitzlist"/>
        <w:numPr>
          <w:ilvl w:val="0"/>
          <w:numId w:val="23"/>
        </w:numPr>
        <w:rPr>
          <w:rFonts w:asciiTheme="minorHAnsi" w:hAnsiTheme="minorHAnsi" w:cstheme="minorHAnsi"/>
        </w:rPr>
      </w:pPr>
      <w:r w:rsidRPr="00707AD4">
        <w:rPr>
          <w:rFonts w:asciiTheme="minorHAnsi" w:hAnsiTheme="minorHAnsi" w:cstheme="minorHAnsi"/>
        </w:rPr>
        <w:t>Zamawiający zobowiązuje się powiadomić Wykonawcę pisemnie lub drogą mailową o stwierdzonej wadzie w terminie 7 dni od dnia jej wykrycia,</w:t>
      </w:r>
    </w:p>
    <w:p w14:paraId="73B4E0F9" w14:textId="77777777" w:rsidR="00D2439C" w:rsidRPr="00707AD4" w:rsidRDefault="00D2439C" w:rsidP="00B327C5">
      <w:pPr>
        <w:pStyle w:val="Akapitzlist"/>
        <w:numPr>
          <w:ilvl w:val="0"/>
          <w:numId w:val="23"/>
        </w:numPr>
        <w:rPr>
          <w:rFonts w:asciiTheme="minorHAnsi" w:hAnsiTheme="minorHAnsi" w:cstheme="minorHAnsi"/>
        </w:rPr>
      </w:pPr>
      <w:r w:rsidRPr="00707AD4">
        <w:rPr>
          <w:rFonts w:asciiTheme="minorHAnsi" w:hAnsiTheme="minorHAnsi" w:cstheme="minorHAnsi"/>
        </w:rPr>
        <w:t>w okresie objętym gwarancją Wykonawca zobowiązany jest do usuwania na swój koszt i we własnym zakresie stwierdzonych wad, niezwłocznie nie później jednak niż w ciągu 14 dni od daty otrzymania zawiadomienia, o którym mowa powyżej, z  tym, że Strony mogą ustalić inny, technicznie i technologicznie uzasadniony termin nie dłużej jednak niż 30 dni od daty otrzymania zawiadomienia,</w:t>
      </w:r>
    </w:p>
    <w:p w14:paraId="7D27B0E1" w14:textId="77777777" w:rsidR="00D2439C" w:rsidRPr="00707AD4" w:rsidRDefault="00D2439C" w:rsidP="00B327C5">
      <w:pPr>
        <w:pStyle w:val="Akapitzlist"/>
        <w:numPr>
          <w:ilvl w:val="0"/>
          <w:numId w:val="23"/>
        </w:numPr>
        <w:rPr>
          <w:rFonts w:asciiTheme="minorHAnsi" w:hAnsiTheme="minorHAnsi" w:cstheme="minorHAnsi"/>
        </w:rPr>
      </w:pPr>
      <w:r w:rsidRPr="00707AD4">
        <w:rPr>
          <w:rFonts w:asciiTheme="minorHAnsi" w:hAnsiTheme="minorHAnsi" w:cstheme="minorHAnsi"/>
        </w:rPr>
        <w:t xml:space="preserve">po bezskutecznym upływie terminu określonego w ust. 3 pkt. b Zamawiający usunie wady we własnym zakresie, a kosztami z tego tytułu obciąży Wykonawcę lub na zasadach ogólnych zleci usunięcie wad osobie trzeciej (innemu Wykonawcy), a kosztami z tego tytułu obciąży Wykonawcę, </w:t>
      </w:r>
    </w:p>
    <w:p w14:paraId="76B9B4D3" w14:textId="77777777" w:rsidR="00D2439C" w:rsidRPr="00707AD4" w:rsidRDefault="00D2439C" w:rsidP="00B327C5">
      <w:pPr>
        <w:pStyle w:val="Akapitzlist"/>
        <w:numPr>
          <w:ilvl w:val="0"/>
          <w:numId w:val="23"/>
        </w:numPr>
        <w:rPr>
          <w:rFonts w:asciiTheme="minorHAnsi" w:hAnsiTheme="minorHAnsi" w:cstheme="minorHAnsi"/>
        </w:rPr>
      </w:pPr>
      <w:r w:rsidRPr="00707AD4">
        <w:rPr>
          <w:rFonts w:asciiTheme="minorHAnsi" w:hAnsiTheme="minorHAnsi" w:cstheme="minorHAnsi"/>
        </w:rPr>
        <w:t>Wykonawca w przypadku skorzystania przez Zamawiającego z uprawnień, o których mowa w ust. 3 pkt c zobowiązany będzie do zwrotu Zamawiającemu wszystkich poniesionych przez niego kosztów w terminie 7 dni od otrzymania pisemnego wezwania,</w:t>
      </w:r>
    </w:p>
    <w:p w14:paraId="4D5B040E" w14:textId="77777777" w:rsidR="00D2439C" w:rsidRPr="00707AD4" w:rsidRDefault="00D2439C" w:rsidP="00B327C5">
      <w:pPr>
        <w:pStyle w:val="Akapitzlist"/>
        <w:numPr>
          <w:ilvl w:val="0"/>
          <w:numId w:val="23"/>
        </w:numPr>
        <w:rPr>
          <w:rFonts w:asciiTheme="minorHAnsi" w:hAnsiTheme="minorHAnsi" w:cstheme="minorHAnsi"/>
        </w:rPr>
      </w:pPr>
      <w:r w:rsidRPr="00707AD4">
        <w:rPr>
          <w:rFonts w:asciiTheme="minorHAnsi" w:hAnsiTheme="minorHAnsi" w:cstheme="minorHAnsi"/>
        </w:rPr>
        <w:t>jeżeli usunięcie wady wymagać będzie wykonania Dokumentacji Projektowej Wykonawca jest zobowiązany wykonać projekt we własnym zakresie i na własny koszt.</w:t>
      </w:r>
    </w:p>
    <w:p w14:paraId="7D1B1AA6" w14:textId="3BE7CB21" w:rsidR="00720EF7"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 xml:space="preserve">Niezależnie od uprawnień z tytułu gwarancji, Zamawiającemu przysługują również uprawnienia z tytułu rękojmi. </w:t>
      </w:r>
      <w:r w:rsidR="00720EF7" w:rsidRPr="00707AD4">
        <w:rPr>
          <w:rFonts w:asciiTheme="minorHAnsi" w:hAnsiTheme="minorHAnsi" w:cstheme="minorHAnsi"/>
        </w:rPr>
        <w:t>Wykonawca udziela Zamawiającemu rękojmi za wady fizyczne i prawne Przedmiotu Umowy na okres równy okresowi gwarancji jakości, jednak nie krótszy niż 60 miesięcy dla robót budowlanych i instalacyjnych oraz nie krótszy niż 36 miesięcy dla wyposażenia, chyba że z przepisów prawa, dokumentu gwarancyjnego producenta lub oferty Wykonawcy wynika okres dłuższy. Wybór reżimu ochrony należy do Zamawiającego. Terminy okresu gwarancji i rękojmi biegną równolegle. Udzielona przez Wykonawcę rękojmia i gwarancja nie narusza prawa Zamawiającego do dochodzenia roszczeń o naprawienie szkody w pełnej wysokości na zasadach określonych w Kodeksie cywilnym.</w:t>
      </w:r>
    </w:p>
    <w:p w14:paraId="1033F7F3" w14:textId="654D62BF" w:rsidR="00D2439C"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 xml:space="preserve">W przypadku stwierdzenia w </w:t>
      </w:r>
      <w:r w:rsidRPr="00707AD4">
        <w:rPr>
          <w:rFonts w:asciiTheme="minorHAnsi" w:hAnsiTheme="minorHAnsi" w:cstheme="minorHAnsi"/>
          <w:b/>
          <w:u w:val="single" w:color="000000"/>
        </w:rPr>
        <w:t>okresie rękojmi za wady,</w:t>
      </w:r>
      <w:r w:rsidRPr="00707AD4">
        <w:rPr>
          <w:rFonts w:asciiTheme="minorHAnsi" w:hAnsiTheme="minorHAnsi" w:cstheme="minorHAnsi"/>
        </w:rPr>
        <w:t xml:space="preserve"> Zamawiający, poza uprawnieniami przysługującymi na podstawie przepisów prawa może wyznaczyć Wykonawcy termin na usunięcie wad, który nie będzie krótszy niż 14 dni, z zastrzeżeniem, że Zamawiający:</w:t>
      </w:r>
    </w:p>
    <w:p w14:paraId="34BBCF03" w14:textId="77777777" w:rsidR="00D2439C" w:rsidRPr="00707AD4" w:rsidRDefault="00D2439C" w:rsidP="00B327C5">
      <w:pPr>
        <w:pStyle w:val="Akapitzlist"/>
        <w:numPr>
          <w:ilvl w:val="0"/>
          <w:numId w:val="24"/>
        </w:numPr>
        <w:rPr>
          <w:rFonts w:asciiTheme="minorHAnsi" w:hAnsiTheme="minorHAnsi" w:cstheme="minorHAnsi"/>
        </w:rPr>
      </w:pPr>
      <w:r w:rsidRPr="00707AD4">
        <w:rPr>
          <w:rFonts w:asciiTheme="minorHAnsi" w:hAnsiTheme="minorHAnsi" w:cstheme="minorHAnsi"/>
        </w:rPr>
        <w:t>po bezskutecznym upływie wyznaczonego terminu naprawy nie przyjmie lub,</w:t>
      </w:r>
    </w:p>
    <w:p w14:paraId="24018699" w14:textId="77777777" w:rsidR="00D2439C" w:rsidRPr="00707AD4" w:rsidRDefault="00D2439C" w:rsidP="00B327C5">
      <w:pPr>
        <w:pStyle w:val="Akapitzlist"/>
        <w:numPr>
          <w:ilvl w:val="0"/>
          <w:numId w:val="24"/>
        </w:numPr>
        <w:rPr>
          <w:rFonts w:asciiTheme="minorHAnsi" w:hAnsiTheme="minorHAnsi" w:cstheme="minorHAnsi"/>
        </w:rPr>
      </w:pPr>
      <w:r w:rsidRPr="00707AD4">
        <w:rPr>
          <w:rFonts w:asciiTheme="minorHAnsi" w:hAnsiTheme="minorHAnsi" w:cstheme="minorHAnsi"/>
        </w:rPr>
        <w:t xml:space="preserve">będzie uprawniony do zastępczego powierzenia usunięcia stwierdzonych wad (wykonanie zastępcze) podmiotowi trzeciemu bez zgody sądu w przypadku nieusunięcia przez Wykonawcę wad istotnych w terminie i dokonania stosownego potrącenia z Zabezpieczenia należytego wykonania umowy, o kwotę odpowiadającą kosztom takiego zastępczego usunięcia wad, na co Wykonawca wyraża zgodę. W przypadku, </w:t>
      </w:r>
      <w:r w:rsidRPr="00707AD4">
        <w:rPr>
          <w:rFonts w:asciiTheme="minorHAnsi" w:hAnsiTheme="minorHAnsi" w:cstheme="minorHAnsi"/>
        </w:rPr>
        <w:lastRenderedPageBreak/>
        <w:t>gdy kwota Zabezpieczenia należytego wykonania umowy okaże się niewystarczająca Wykonawca jest zobowiązany do pokrycia powstałej różnicy lub,</w:t>
      </w:r>
    </w:p>
    <w:p w14:paraId="6995739F" w14:textId="77777777" w:rsidR="00D2439C" w:rsidRPr="00707AD4" w:rsidRDefault="00D2439C" w:rsidP="00B327C5">
      <w:pPr>
        <w:pStyle w:val="Akapitzlist"/>
        <w:numPr>
          <w:ilvl w:val="0"/>
          <w:numId w:val="24"/>
        </w:numPr>
        <w:rPr>
          <w:rFonts w:asciiTheme="minorHAnsi" w:hAnsiTheme="minorHAnsi" w:cstheme="minorHAnsi"/>
        </w:rPr>
      </w:pPr>
      <w:r w:rsidRPr="00707AD4">
        <w:rPr>
          <w:rFonts w:asciiTheme="minorHAnsi" w:hAnsiTheme="minorHAnsi" w:cstheme="minorHAnsi"/>
        </w:rPr>
        <w:t>będzie uprawniony do dokonania stosownego potrącania odpowiednich kwot z Zabezpieczenia należytego wykonania umowy, jeżeli stwierdzone przez Zamawiającego wady nieistotne są nieusuwalne albo gdy Wykonawca nie usunie w terminie wad nieistotnych.</w:t>
      </w:r>
    </w:p>
    <w:p w14:paraId="25818503" w14:textId="77777777" w:rsidR="00D2439C"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Wykonawca w okresie udzielonej gwarancji nie może odmówić usunięcia wad w zakresie robót i urządzeń wbudowanych, wykonanych na podstawie niniejszej Umowy bez względu na wysokość kosztów z tym związanych.</w:t>
      </w:r>
    </w:p>
    <w:p w14:paraId="74D88D4B" w14:textId="77777777" w:rsidR="00D2439C"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Zamawiający może dochodzić roszczeń z tytułu gwarancji także po okresie określonym w ust. 1, jeżeli zgłosił wadę robót i urządzeń wbudowanych przed upływem tego okresu.</w:t>
      </w:r>
    </w:p>
    <w:p w14:paraId="32B161D8" w14:textId="77777777" w:rsidR="00D2439C" w:rsidRPr="00707AD4"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W odniesieniu do wadliwego elementu Przedmiotu Umowy, w zamian którego Wykonawca dostarczył Zamawiającemu element wolny od wad lub, w którym dokonał napraw, okres gwarancji przedłuża się o okres równy okresowi, w którym z powodu wady nie mógł korzystać z takiego elementu.</w:t>
      </w:r>
    </w:p>
    <w:p w14:paraId="50C6B43C" w14:textId="2B95AA10" w:rsidR="00D2439C" w:rsidRDefault="00D2439C" w:rsidP="00B327C5">
      <w:pPr>
        <w:pStyle w:val="Akapitzlist"/>
        <w:numPr>
          <w:ilvl w:val="0"/>
          <w:numId w:val="11"/>
        </w:numPr>
        <w:ind w:left="426"/>
        <w:jc w:val="both"/>
        <w:rPr>
          <w:rFonts w:asciiTheme="minorHAnsi" w:hAnsiTheme="minorHAnsi" w:cstheme="minorHAnsi"/>
        </w:rPr>
      </w:pPr>
      <w:r w:rsidRPr="00707AD4">
        <w:rPr>
          <w:rFonts w:asciiTheme="minorHAnsi" w:hAnsiTheme="minorHAnsi" w:cstheme="minorHAnsi"/>
        </w:rPr>
        <w:t>Strony dopuszczają możliwość pokrycia kosztów usunięcia wad przez Zamawiającego z Zabezpieczenia należytego wykonania umowy.</w:t>
      </w:r>
    </w:p>
    <w:p w14:paraId="43730E56" w14:textId="77777777" w:rsidR="00B327C5" w:rsidRPr="00B327C5" w:rsidRDefault="00B327C5" w:rsidP="00B327C5">
      <w:pPr>
        <w:pStyle w:val="Akapitzlist"/>
        <w:ind w:left="426"/>
        <w:jc w:val="both"/>
        <w:rPr>
          <w:rFonts w:asciiTheme="minorHAnsi" w:hAnsiTheme="minorHAnsi" w:cstheme="minorHAnsi"/>
        </w:rPr>
      </w:pPr>
    </w:p>
    <w:p w14:paraId="71FD3C15" w14:textId="5D75E634" w:rsidR="00D2439C" w:rsidRPr="00707AD4" w:rsidRDefault="00D2439C" w:rsidP="00B327C5">
      <w:pPr>
        <w:pStyle w:val="Nagwek1"/>
        <w:spacing w:before="0" w:after="0"/>
        <w:jc w:val="center"/>
        <w:rPr>
          <w:rFonts w:asciiTheme="minorHAnsi" w:hAnsiTheme="minorHAnsi" w:cstheme="minorHAnsi"/>
          <w:b w:val="0"/>
          <w:bCs w:val="0"/>
          <w:color w:val="auto"/>
          <w:sz w:val="22"/>
          <w:szCs w:val="22"/>
        </w:rPr>
      </w:pPr>
      <w:bookmarkStart w:id="3" w:name="_§_25"/>
      <w:bookmarkStart w:id="4" w:name="_Toc194394698"/>
      <w:bookmarkEnd w:id="3"/>
      <w:r w:rsidRPr="00707AD4">
        <w:rPr>
          <w:rFonts w:asciiTheme="minorHAnsi" w:hAnsiTheme="minorHAnsi" w:cstheme="minorHAnsi"/>
          <w:color w:val="auto"/>
          <w:sz w:val="22"/>
          <w:szCs w:val="22"/>
        </w:rPr>
        <w:t>§ 9</w:t>
      </w:r>
      <w:r w:rsidRPr="00707AD4">
        <w:rPr>
          <w:rFonts w:asciiTheme="minorHAnsi" w:hAnsiTheme="minorHAnsi" w:cstheme="minorHAnsi"/>
          <w:color w:val="auto"/>
          <w:sz w:val="22"/>
          <w:szCs w:val="22"/>
        </w:rPr>
        <w:br/>
        <w:t>Odbiór po upływie Okresu Rękojmi i Gwarancji</w:t>
      </w:r>
      <w:bookmarkEnd w:id="4"/>
    </w:p>
    <w:p w14:paraId="1AF6ED1D" w14:textId="0CDAEE02" w:rsidR="00D2439C" w:rsidRPr="00707AD4" w:rsidRDefault="00D2439C" w:rsidP="00B327C5">
      <w:pPr>
        <w:numPr>
          <w:ilvl w:val="0"/>
          <w:numId w:val="21"/>
        </w:numPr>
        <w:ind w:left="386" w:right="28" w:hanging="386"/>
        <w:jc w:val="both"/>
        <w:rPr>
          <w:rFonts w:asciiTheme="minorHAnsi" w:hAnsiTheme="minorHAnsi" w:cstheme="minorHAnsi"/>
        </w:rPr>
      </w:pPr>
      <w:r w:rsidRPr="00707AD4">
        <w:rPr>
          <w:rFonts w:asciiTheme="minorHAnsi" w:hAnsiTheme="minorHAnsi" w:cstheme="minorHAnsi"/>
        </w:rPr>
        <w:t>Niezależnie od uprawnienia Zamawiającego do bieżącego zgłaszania wad w okresie obowiązywania rękojmi i gwarancji, o którym mowa w § 8, Strony przeprowadzą czynności związane z odbiorem po upływie tych okresów nie później niż na 30 dni przed dniem wygaśnięcia Okresu Rękojmi i Gwarancji.</w:t>
      </w:r>
    </w:p>
    <w:p w14:paraId="0DF33234" w14:textId="77777777" w:rsidR="00D2439C" w:rsidRPr="00707AD4" w:rsidRDefault="00D2439C" w:rsidP="00B327C5">
      <w:pPr>
        <w:numPr>
          <w:ilvl w:val="0"/>
          <w:numId w:val="21"/>
        </w:numPr>
        <w:ind w:left="386" w:right="28" w:hanging="386"/>
        <w:jc w:val="both"/>
        <w:rPr>
          <w:rFonts w:asciiTheme="minorHAnsi" w:hAnsiTheme="minorHAnsi" w:cstheme="minorHAnsi"/>
        </w:rPr>
      </w:pPr>
      <w:r w:rsidRPr="00707AD4">
        <w:rPr>
          <w:rFonts w:asciiTheme="minorHAnsi" w:hAnsiTheme="minorHAnsi" w:cstheme="minorHAnsi"/>
        </w:rPr>
        <w:t>Dla celów Odbioru po Upływie Okresu Rękojmi i Gwarancji Zamawiający opracuje wykaz stwierdzonych wad i usterek i niezwłocznie powiadomi Wykonawcę o dacie rozpoczęcia czynności związanych z Odbiorem po upływie Okresu Rękojmi i Gwarancji.</w:t>
      </w:r>
    </w:p>
    <w:p w14:paraId="45D99F00" w14:textId="77777777" w:rsidR="00D2439C" w:rsidRPr="00707AD4" w:rsidRDefault="00D2439C" w:rsidP="00B327C5">
      <w:pPr>
        <w:numPr>
          <w:ilvl w:val="0"/>
          <w:numId w:val="21"/>
        </w:numPr>
        <w:ind w:left="386" w:right="28" w:hanging="386"/>
        <w:jc w:val="both"/>
        <w:rPr>
          <w:rFonts w:asciiTheme="minorHAnsi" w:hAnsiTheme="minorHAnsi" w:cstheme="minorHAnsi"/>
        </w:rPr>
      </w:pPr>
      <w:r w:rsidRPr="00707AD4">
        <w:rPr>
          <w:rFonts w:asciiTheme="minorHAnsi" w:hAnsiTheme="minorHAnsi" w:cstheme="minorHAnsi"/>
        </w:rPr>
        <w:t>Wykonawca jest zobowiązany do usunięcia wad i naprawienia usterek stwierdzonych w wykazie wad po upływie okresu Rękojmi i Gwarancji w terminie 14 dni od daty sporządzenia przedmiotowego wykazu, a w przypadku gdy z przyczyn technicznych nie jest możliwe zachowanie powyższego terminu Strony uzgodnią inny termin ich usunięcia. Po ostatecznym usunięciu i naprawie wszystkich wad i usterek stwierdzonych w tym wykazie Strony podpiszą Protokół odbioru po upływie okresu rękojmi i gwarancji.</w:t>
      </w:r>
    </w:p>
    <w:p w14:paraId="0C6CA4BD" w14:textId="083504A8" w:rsidR="00254571" w:rsidRDefault="00254571" w:rsidP="00B327C5">
      <w:pPr>
        <w:rPr>
          <w:rFonts w:asciiTheme="minorHAnsi" w:hAnsiTheme="minorHAnsi" w:cstheme="minorHAnsi"/>
          <w:b/>
          <w:bCs/>
        </w:rPr>
      </w:pPr>
    </w:p>
    <w:p w14:paraId="5D3B4E1A" w14:textId="4A85DC99"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xml:space="preserve">§ </w:t>
      </w:r>
      <w:r w:rsidR="00D2439C" w:rsidRPr="00707AD4">
        <w:rPr>
          <w:rFonts w:asciiTheme="minorHAnsi" w:hAnsiTheme="minorHAnsi" w:cstheme="minorHAnsi"/>
          <w:b/>
          <w:bCs/>
        </w:rPr>
        <w:t>10</w:t>
      </w:r>
      <w:r w:rsidRPr="00707AD4">
        <w:rPr>
          <w:rFonts w:asciiTheme="minorHAnsi" w:hAnsiTheme="minorHAnsi" w:cstheme="minorHAnsi"/>
          <w:b/>
          <w:bCs/>
        </w:rPr>
        <w:t>.</w:t>
      </w:r>
      <w:r w:rsidR="00DB09E0" w:rsidRPr="00707AD4">
        <w:rPr>
          <w:rFonts w:asciiTheme="minorHAnsi" w:hAnsiTheme="minorHAnsi" w:cstheme="minorHAnsi"/>
          <w:b/>
          <w:bCs/>
        </w:rPr>
        <w:br/>
      </w:r>
      <w:r w:rsidRPr="00707AD4">
        <w:rPr>
          <w:rFonts w:asciiTheme="minorHAnsi" w:hAnsiTheme="minorHAnsi" w:cstheme="minorHAnsi"/>
          <w:b/>
          <w:bCs/>
        </w:rPr>
        <w:t>Kary umowne</w:t>
      </w:r>
    </w:p>
    <w:p w14:paraId="47302D30" w14:textId="698AE062" w:rsidR="00F00FA3" w:rsidRPr="00707AD4" w:rsidRDefault="008B44B3" w:rsidP="00B327C5">
      <w:pPr>
        <w:pStyle w:val="Akapitzlist"/>
        <w:numPr>
          <w:ilvl w:val="0"/>
          <w:numId w:val="13"/>
        </w:numPr>
        <w:ind w:left="426"/>
        <w:jc w:val="both"/>
        <w:rPr>
          <w:rFonts w:asciiTheme="minorHAnsi" w:hAnsiTheme="minorHAnsi" w:cstheme="minorHAnsi"/>
        </w:rPr>
      </w:pPr>
      <w:r w:rsidRPr="00707AD4">
        <w:rPr>
          <w:rFonts w:asciiTheme="minorHAnsi" w:hAnsiTheme="minorHAnsi" w:cstheme="minorHAnsi"/>
        </w:rPr>
        <w:t>Strony ustalają odpowiedzialność za niewykonanie lub nienależyte wykonanie zobowiązań umownych w formie kar umownych.</w:t>
      </w:r>
    </w:p>
    <w:p w14:paraId="1E4259F0" w14:textId="3421D750" w:rsidR="00F00FA3" w:rsidRPr="00707AD4" w:rsidRDefault="008B44B3" w:rsidP="00B327C5">
      <w:pPr>
        <w:pStyle w:val="Akapitzlist"/>
        <w:numPr>
          <w:ilvl w:val="0"/>
          <w:numId w:val="13"/>
        </w:numPr>
        <w:ind w:left="426"/>
        <w:jc w:val="both"/>
        <w:rPr>
          <w:rFonts w:asciiTheme="minorHAnsi" w:hAnsiTheme="minorHAnsi" w:cstheme="minorHAnsi"/>
        </w:rPr>
      </w:pPr>
      <w:r w:rsidRPr="00707AD4">
        <w:rPr>
          <w:rFonts w:asciiTheme="minorHAnsi" w:hAnsiTheme="minorHAnsi" w:cstheme="minorHAnsi"/>
        </w:rPr>
        <w:t>Wykonawca zapłaci Zamawiającemu kary umowne w następujących przypadkach:</w:t>
      </w:r>
    </w:p>
    <w:p w14:paraId="72811B4F" w14:textId="63090777" w:rsidR="00F00FA3"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 xml:space="preserve">za </w:t>
      </w:r>
      <w:r w:rsidR="00720EF7" w:rsidRPr="00707AD4">
        <w:rPr>
          <w:rFonts w:asciiTheme="minorHAnsi" w:hAnsiTheme="minorHAnsi" w:cstheme="minorHAnsi"/>
        </w:rPr>
        <w:t>zwłokę</w:t>
      </w:r>
      <w:r w:rsidRPr="00707AD4">
        <w:rPr>
          <w:rFonts w:asciiTheme="minorHAnsi" w:hAnsiTheme="minorHAnsi" w:cstheme="minorHAnsi"/>
        </w:rPr>
        <w:t xml:space="preserve"> w wykonaniu Przedmiotu umowy w stosunku do terminu określonego w § 2 ust. 1 – w wysokości 0,5% wynagrodzenia brutto, o którym mowa w § 3 ust. 1, za każdy dzień </w:t>
      </w:r>
      <w:r w:rsidR="00720EF7" w:rsidRPr="00707AD4">
        <w:rPr>
          <w:rFonts w:asciiTheme="minorHAnsi" w:hAnsiTheme="minorHAnsi" w:cstheme="minorHAnsi"/>
        </w:rPr>
        <w:t>zwłoki</w:t>
      </w:r>
      <w:r w:rsidRPr="00707AD4">
        <w:rPr>
          <w:rFonts w:asciiTheme="minorHAnsi" w:hAnsiTheme="minorHAnsi" w:cstheme="minorHAnsi"/>
        </w:rPr>
        <w:t>;</w:t>
      </w:r>
    </w:p>
    <w:p w14:paraId="5E019EB5" w14:textId="00B1960E" w:rsidR="00F00FA3"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 xml:space="preserve">za </w:t>
      </w:r>
      <w:r w:rsidR="00720EF7" w:rsidRPr="00707AD4">
        <w:rPr>
          <w:rFonts w:asciiTheme="minorHAnsi" w:hAnsiTheme="minorHAnsi" w:cstheme="minorHAnsi"/>
        </w:rPr>
        <w:t>zwłokę</w:t>
      </w:r>
      <w:r w:rsidRPr="00707AD4">
        <w:rPr>
          <w:rFonts w:asciiTheme="minorHAnsi" w:hAnsiTheme="minorHAnsi" w:cstheme="minorHAnsi"/>
        </w:rPr>
        <w:t xml:space="preserve"> w usunięciu wad stwierdzonych przy odbiorze lub w trakcie okresu rękojmi i gwarancji – w wysokości 0,2% wynagrodzenia brutto za każdy dzień </w:t>
      </w:r>
      <w:r w:rsidR="00720EF7" w:rsidRPr="00707AD4">
        <w:rPr>
          <w:rFonts w:asciiTheme="minorHAnsi" w:hAnsiTheme="minorHAnsi" w:cstheme="minorHAnsi"/>
        </w:rPr>
        <w:t>zwłoki</w:t>
      </w:r>
      <w:r w:rsidRPr="00707AD4">
        <w:rPr>
          <w:rFonts w:asciiTheme="minorHAnsi" w:hAnsiTheme="minorHAnsi" w:cstheme="minorHAnsi"/>
        </w:rPr>
        <w:t>, liczony od upływu terminu wyznaczonego na usunięcie wad;</w:t>
      </w:r>
    </w:p>
    <w:p w14:paraId="7F326D14" w14:textId="1E532226" w:rsidR="00F00FA3"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 xml:space="preserve">za </w:t>
      </w:r>
      <w:r w:rsidR="00720EF7" w:rsidRPr="00707AD4">
        <w:rPr>
          <w:rFonts w:asciiTheme="minorHAnsi" w:hAnsiTheme="minorHAnsi" w:cstheme="minorHAnsi"/>
        </w:rPr>
        <w:t>zwłokę</w:t>
      </w:r>
      <w:r w:rsidRPr="00707AD4">
        <w:rPr>
          <w:rFonts w:asciiTheme="minorHAnsi" w:hAnsiTheme="minorHAnsi" w:cstheme="minorHAnsi"/>
        </w:rPr>
        <w:t xml:space="preserve"> w przedłożeniu harmonogramu rzeczowo-finansowego, o którym mowa w § 2 ust. 3 – w wysokości 200 zł za każdy dzień </w:t>
      </w:r>
      <w:r w:rsidR="00720EF7" w:rsidRPr="00707AD4">
        <w:rPr>
          <w:rFonts w:asciiTheme="minorHAnsi" w:hAnsiTheme="minorHAnsi" w:cstheme="minorHAnsi"/>
        </w:rPr>
        <w:t>zwłoki</w:t>
      </w:r>
      <w:r w:rsidRPr="00707AD4">
        <w:rPr>
          <w:rFonts w:asciiTheme="minorHAnsi" w:hAnsiTheme="minorHAnsi" w:cstheme="minorHAnsi"/>
        </w:rPr>
        <w:t>;</w:t>
      </w:r>
    </w:p>
    <w:p w14:paraId="4C8F849D" w14:textId="1CBB8BF2" w:rsidR="00F00FA3"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za nieprzedłożenie Zamawiającemu projektu umowy o podwykonawstwo lub poświadczonej za zgodność z oryginałem kopii zawartej umowy o podwykonawstwo</w:t>
      </w:r>
      <w:r w:rsidR="00720EF7" w:rsidRPr="00707AD4">
        <w:rPr>
          <w:rFonts w:asciiTheme="minorHAnsi" w:hAnsiTheme="minorHAnsi" w:cstheme="minorHAnsi"/>
        </w:rPr>
        <w:t xml:space="preserve"> albo kopii jej zmia</w:t>
      </w:r>
      <w:r w:rsidR="00A45273" w:rsidRPr="00707AD4">
        <w:rPr>
          <w:rFonts w:asciiTheme="minorHAnsi" w:hAnsiTheme="minorHAnsi" w:cstheme="minorHAnsi"/>
        </w:rPr>
        <w:t>ny</w:t>
      </w:r>
      <w:r w:rsidRPr="00707AD4">
        <w:rPr>
          <w:rFonts w:asciiTheme="minorHAnsi" w:hAnsiTheme="minorHAnsi" w:cstheme="minorHAnsi"/>
        </w:rPr>
        <w:t xml:space="preserve">, zgodnie z § 6 – w wysokości 1 000 zł za każdy dzień </w:t>
      </w:r>
      <w:r w:rsidR="00C84F49" w:rsidRPr="00707AD4">
        <w:rPr>
          <w:rFonts w:asciiTheme="minorHAnsi" w:hAnsiTheme="minorHAnsi" w:cstheme="minorHAnsi"/>
        </w:rPr>
        <w:t>zwłoki</w:t>
      </w:r>
      <w:r w:rsidRPr="00707AD4">
        <w:rPr>
          <w:rFonts w:asciiTheme="minorHAnsi" w:hAnsiTheme="minorHAnsi" w:cstheme="minorHAnsi"/>
        </w:rPr>
        <w:t>;</w:t>
      </w:r>
    </w:p>
    <w:p w14:paraId="38DF47B0" w14:textId="4EC8B6DD" w:rsidR="00F00FA3"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 xml:space="preserve">za nieterminowe zapłacenie wynagrodzenia podwykonawcom lub dalszym podwykonawcom – w wysokości 0,1% wynagrodzenia brutto za każdy dzień </w:t>
      </w:r>
      <w:r w:rsidR="00C84F49" w:rsidRPr="00707AD4">
        <w:rPr>
          <w:rFonts w:asciiTheme="minorHAnsi" w:hAnsiTheme="minorHAnsi" w:cstheme="minorHAnsi"/>
        </w:rPr>
        <w:t>zwłoki</w:t>
      </w:r>
      <w:r w:rsidRPr="00707AD4">
        <w:rPr>
          <w:rFonts w:asciiTheme="minorHAnsi" w:hAnsiTheme="minorHAnsi" w:cstheme="minorHAnsi"/>
        </w:rPr>
        <w:t>;</w:t>
      </w:r>
    </w:p>
    <w:p w14:paraId="68CDFDCE" w14:textId="23D20DA1" w:rsidR="00F00FA3"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za odstąpienie od umowy</w:t>
      </w:r>
      <w:r w:rsidR="00720EF7" w:rsidRPr="00707AD4">
        <w:rPr>
          <w:rFonts w:asciiTheme="minorHAnsi" w:hAnsiTheme="minorHAnsi" w:cstheme="minorHAnsi"/>
        </w:rPr>
        <w:t xml:space="preserve"> w całości lub części lub rozwiązanie umowy</w:t>
      </w:r>
      <w:r w:rsidRPr="00707AD4">
        <w:rPr>
          <w:rFonts w:asciiTheme="minorHAnsi" w:hAnsiTheme="minorHAnsi" w:cstheme="minorHAnsi"/>
        </w:rPr>
        <w:t xml:space="preserve"> przez Zamawiającego z przyczyn leżących po stronie Wykonawcy – w wysokości 10% wynagrodzenia brutto;</w:t>
      </w:r>
    </w:p>
    <w:p w14:paraId="7202FF03" w14:textId="77777777" w:rsidR="00720EF7" w:rsidRPr="00707AD4" w:rsidRDefault="008B44B3"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 xml:space="preserve">za każdy przypadek naruszenia obowiązków w zakresie raportowania DNSH, o którym mowa w § </w:t>
      </w:r>
      <w:r w:rsidR="00720EF7" w:rsidRPr="00707AD4">
        <w:rPr>
          <w:rFonts w:asciiTheme="minorHAnsi" w:hAnsiTheme="minorHAnsi" w:cstheme="minorHAnsi"/>
        </w:rPr>
        <w:t>12</w:t>
      </w:r>
      <w:r w:rsidRPr="00707AD4">
        <w:rPr>
          <w:rFonts w:asciiTheme="minorHAnsi" w:hAnsiTheme="minorHAnsi" w:cstheme="minorHAnsi"/>
        </w:rPr>
        <w:t xml:space="preserve"> – w wysokości 1 000 zł za każdy stwierdzony przypadek.</w:t>
      </w:r>
    </w:p>
    <w:p w14:paraId="14C264A3" w14:textId="77777777" w:rsidR="00720EF7" w:rsidRPr="00707AD4" w:rsidRDefault="00720EF7"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za brak zmiany umowy o podwykonawstwo, której przedmiotem są dostawy lub usługi, w zakresie terminu zapłaty w wysokości 0,05 % wartości wynagrodzenia brutto wskazanego w umowie z Podwykonawcą lub dalszym Podwykonawcą, za każdy dzień zwłoki w przedłożeniu umowy z prawidłowymi zapisami w zakresie terminu zapłaty wynagrodzenia liczonym od daty wyznaczonej przez Zamawiającego na przedstawienie umowy o podwykonawstwo z prawidłowo określonym terminem zapłaty wynagrodzenia dla Podwykonawcy;</w:t>
      </w:r>
      <w:bookmarkStart w:id="5" w:name="_3u54lww23i4c" w:colFirst="0" w:colLast="0"/>
      <w:bookmarkEnd w:id="5"/>
    </w:p>
    <w:p w14:paraId="65B74A0E" w14:textId="7816E24D" w:rsidR="00720EF7" w:rsidRPr="00707AD4" w:rsidRDefault="00720EF7"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lastRenderedPageBreak/>
        <w:t xml:space="preserve">w przypadku niedostarczenia Zamawiającemu dokumentów, o których mowa </w:t>
      </w:r>
      <w:r w:rsidRPr="00B327C5">
        <w:rPr>
          <w:rFonts w:asciiTheme="minorHAnsi" w:hAnsiTheme="minorHAnsi" w:cstheme="minorHAnsi"/>
        </w:rPr>
        <w:t>w §</w:t>
      </w:r>
      <w:r w:rsidR="00DD5719" w:rsidRPr="00B327C5">
        <w:rPr>
          <w:rFonts w:asciiTheme="minorHAnsi" w:hAnsiTheme="minorHAnsi" w:cstheme="minorHAnsi"/>
        </w:rPr>
        <w:t>2</w:t>
      </w:r>
      <w:r w:rsidR="005912AC" w:rsidRPr="00B327C5">
        <w:rPr>
          <w:rFonts w:asciiTheme="minorHAnsi" w:hAnsiTheme="minorHAnsi" w:cstheme="minorHAnsi"/>
        </w:rPr>
        <w:t>1</w:t>
      </w:r>
      <w:r w:rsidRPr="00B327C5">
        <w:rPr>
          <w:rFonts w:asciiTheme="minorHAnsi" w:hAnsiTheme="minorHAnsi" w:cstheme="minorHAnsi"/>
        </w:rPr>
        <w:t xml:space="preserve"> ust. 3 pkt.</w:t>
      </w:r>
      <w:r w:rsidRPr="00707AD4">
        <w:rPr>
          <w:rFonts w:asciiTheme="minorHAnsi" w:hAnsiTheme="minorHAnsi" w:cstheme="minorHAnsi"/>
        </w:rPr>
        <w:t xml:space="preserve"> a) – d) niniejszej Umowy, w terminie wyznaczonym przez Zamawiającego -w wysokości 500 zł za każdy dzień zwłoki, licząc od dnia następnego po terminie wyznaczonym przez Zamawiającego na złożenie stosownych dokumentów;</w:t>
      </w:r>
    </w:p>
    <w:p w14:paraId="09F1C1FD" w14:textId="77777777" w:rsidR="005A3F17" w:rsidRPr="00707AD4" w:rsidRDefault="00720EF7"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 xml:space="preserve">za każdy stwierdzony przypadek nie zatrudniania na umowę o pracę przy realizacji zamówienia na umowę o pracę osób wykonujących czynności wskazane </w:t>
      </w:r>
      <w:r w:rsidRPr="00B327C5">
        <w:rPr>
          <w:rFonts w:asciiTheme="minorHAnsi" w:hAnsiTheme="minorHAnsi" w:cstheme="minorHAnsi"/>
        </w:rPr>
        <w:t>w §</w:t>
      </w:r>
      <w:r w:rsidR="00DD5719" w:rsidRPr="00B327C5">
        <w:rPr>
          <w:rFonts w:asciiTheme="minorHAnsi" w:hAnsiTheme="minorHAnsi" w:cstheme="minorHAnsi"/>
        </w:rPr>
        <w:t>2</w:t>
      </w:r>
      <w:r w:rsidR="005912AC" w:rsidRPr="00B327C5">
        <w:rPr>
          <w:rFonts w:asciiTheme="minorHAnsi" w:hAnsiTheme="minorHAnsi" w:cstheme="minorHAnsi"/>
        </w:rPr>
        <w:t>1</w:t>
      </w:r>
      <w:r w:rsidRPr="00B327C5">
        <w:rPr>
          <w:rFonts w:asciiTheme="minorHAnsi" w:hAnsiTheme="minorHAnsi" w:cstheme="minorHAnsi"/>
        </w:rPr>
        <w:t xml:space="preserve"> ust. 1 niniejszej</w:t>
      </w:r>
      <w:r w:rsidRPr="00707AD4">
        <w:rPr>
          <w:rFonts w:asciiTheme="minorHAnsi" w:hAnsiTheme="minorHAnsi" w:cstheme="minorHAnsi"/>
        </w:rPr>
        <w:t xml:space="preserve"> Umowy, w wysokości 1000 złotych  za każdy przypadek;</w:t>
      </w:r>
    </w:p>
    <w:p w14:paraId="00957D63" w14:textId="55976F90" w:rsidR="00720EF7" w:rsidRPr="00707AD4" w:rsidRDefault="003B3B52"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za każdy przypadek wprowadzenia na teren budowy podwykonawcy lub dalszego podwykonawcy bez wymaganej zgody Zamawiającego lub bez dopełnienia procedury określonej w § 6 Umowy – w wysokości 0,04% wynagrodzenia brutto określonego w § 3 ust. 1 Umowy</w:t>
      </w:r>
      <w:r w:rsidR="005A3F17" w:rsidRPr="00707AD4">
        <w:rPr>
          <w:rFonts w:asciiTheme="minorHAnsi" w:hAnsiTheme="minorHAnsi" w:cstheme="minorHAnsi"/>
        </w:rPr>
        <w:t>.</w:t>
      </w:r>
    </w:p>
    <w:p w14:paraId="2D9FC161" w14:textId="57B68963" w:rsidR="00C84F49" w:rsidRPr="00707AD4" w:rsidRDefault="00C84F49" w:rsidP="00B327C5">
      <w:pPr>
        <w:pStyle w:val="Akapitzlist"/>
        <w:numPr>
          <w:ilvl w:val="0"/>
          <w:numId w:val="12"/>
        </w:numPr>
        <w:jc w:val="both"/>
        <w:rPr>
          <w:rFonts w:asciiTheme="minorHAnsi" w:hAnsiTheme="minorHAnsi" w:cstheme="minorHAnsi"/>
        </w:rPr>
      </w:pPr>
      <w:r w:rsidRPr="00707AD4">
        <w:rPr>
          <w:rFonts w:asciiTheme="minorHAnsi" w:hAnsiTheme="minorHAnsi" w:cstheme="minorHAnsi"/>
        </w:rPr>
        <w:t>za każdy przypadek naruszenia obowiązków organizacyjnych określonych w § 11 Umowy, w szczególności prowadzenia prac bez wymaganej zgody Zamawiającego, niezabezpieczenia terenu robót, pozostawienia odpadów lub materiałów w ciągach komunikacyjnych, naruszenia zasad BHP, p.poż. lub zasad funkcjonowania czynnego szpitala – w wysokości 1 000 zł za każdy stwierdzony przypadek.</w:t>
      </w:r>
    </w:p>
    <w:p w14:paraId="1D01C04A" w14:textId="6721FDEA" w:rsidR="00F00FA3" w:rsidRPr="00707AD4" w:rsidRDefault="008B44B3" w:rsidP="00B327C5">
      <w:pPr>
        <w:pStyle w:val="Akapitzlist"/>
        <w:numPr>
          <w:ilvl w:val="0"/>
          <w:numId w:val="13"/>
        </w:numPr>
        <w:ind w:left="426"/>
        <w:jc w:val="both"/>
        <w:rPr>
          <w:rFonts w:asciiTheme="minorHAnsi" w:hAnsiTheme="minorHAnsi" w:cstheme="minorHAnsi"/>
        </w:rPr>
      </w:pPr>
      <w:r w:rsidRPr="00707AD4">
        <w:rPr>
          <w:rFonts w:asciiTheme="minorHAnsi" w:hAnsiTheme="minorHAnsi" w:cstheme="minorHAnsi"/>
        </w:rPr>
        <w:t xml:space="preserve">Zamawiający zapłaci Wykonawcy karę umowną z tytułu odstąpienia od umowy przez Wykonawcę z przyczyn leżących po stronie Zamawiającego – w wysokości 10% wynagrodzenia brutto, o którym mowa w § 3 ust. 1, z wyłączeniem przypadku, o którym mowa w art. </w:t>
      </w:r>
      <w:r w:rsidR="00720EF7" w:rsidRPr="00707AD4">
        <w:rPr>
          <w:rFonts w:asciiTheme="minorHAnsi" w:hAnsiTheme="minorHAnsi" w:cstheme="minorHAnsi"/>
        </w:rPr>
        <w:t xml:space="preserve">456 </w:t>
      </w:r>
      <w:proofErr w:type="spellStart"/>
      <w:r w:rsidRPr="00707AD4">
        <w:rPr>
          <w:rFonts w:asciiTheme="minorHAnsi" w:hAnsiTheme="minorHAnsi" w:cstheme="minorHAnsi"/>
        </w:rPr>
        <w:t>uPzp</w:t>
      </w:r>
      <w:proofErr w:type="spellEnd"/>
      <w:r w:rsidRPr="00707AD4">
        <w:rPr>
          <w:rFonts w:asciiTheme="minorHAnsi" w:hAnsiTheme="minorHAnsi" w:cstheme="minorHAnsi"/>
        </w:rPr>
        <w:t>.</w:t>
      </w:r>
    </w:p>
    <w:p w14:paraId="506408D8" w14:textId="2780431C" w:rsidR="00F00FA3" w:rsidRPr="00707AD4" w:rsidRDefault="00C84F49" w:rsidP="00B327C5">
      <w:pPr>
        <w:pStyle w:val="Akapitzlist"/>
        <w:numPr>
          <w:ilvl w:val="0"/>
          <w:numId w:val="13"/>
        </w:numPr>
        <w:ind w:left="426"/>
        <w:jc w:val="both"/>
        <w:rPr>
          <w:rFonts w:asciiTheme="minorHAnsi" w:hAnsiTheme="minorHAnsi" w:cstheme="minorHAnsi"/>
        </w:rPr>
      </w:pPr>
      <w:r w:rsidRPr="00707AD4">
        <w:rPr>
          <w:rFonts w:asciiTheme="minorHAnsi" w:hAnsiTheme="minorHAnsi" w:cstheme="minorHAnsi"/>
        </w:rPr>
        <w:t xml:space="preserve">Łączna maksymalna wysokość kar umownych, których Zamawiający może dochodzić od Wykonawcy na podstawie niniejszej Umowy, nie może przekroczyć 30% wynagrodzenia brutto, o którym mowa w § 3 ust. 1 Umowy. Łączna maksymalna wysokość kar umownych, których Wykonawca może dochodzić od Zamawiającego, nie może przekroczyć 10% wynagrodzenia brutto, o którym mowa w § 3 ust. 1 Umowy. </w:t>
      </w:r>
      <w:r w:rsidR="008B44B3" w:rsidRPr="00707AD4">
        <w:rPr>
          <w:rFonts w:asciiTheme="minorHAnsi" w:hAnsiTheme="minorHAnsi" w:cstheme="minorHAnsi"/>
        </w:rPr>
        <w:t>Zamawiający może potrącić kary umowne z wynagrodzenia przysługującego Wykonawcy, na co Wykonawca wyraża zgodę.</w:t>
      </w:r>
    </w:p>
    <w:p w14:paraId="24AC6151" w14:textId="5E03E45A" w:rsidR="00F00FA3" w:rsidRDefault="008B44B3" w:rsidP="00B327C5">
      <w:pPr>
        <w:pStyle w:val="Akapitzlist"/>
        <w:numPr>
          <w:ilvl w:val="0"/>
          <w:numId w:val="13"/>
        </w:numPr>
        <w:ind w:left="426"/>
        <w:jc w:val="both"/>
        <w:rPr>
          <w:rFonts w:asciiTheme="minorHAnsi" w:hAnsiTheme="minorHAnsi" w:cstheme="minorHAnsi"/>
        </w:rPr>
      </w:pPr>
      <w:r w:rsidRPr="00707AD4">
        <w:rPr>
          <w:rFonts w:asciiTheme="minorHAnsi" w:hAnsiTheme="minorHAnsi" w:cstheme="minorHAnsi"/>
        </w:rPr>
        <w:t>Strony zastrzegają prawo dochodzenia odszkodowania uzupełniającego na zasadach ogólnych Kodeksu cywilnego, jeżeli szkoda przekracza wartość kar umownych.</w:t>
      </w:r>
    </w:p>
    <w:p w14:paraId="4A128B49" w14:textId="77777777" w:rsidR="00B327C5" w:rsidRPr="00B327C5" w:rsidRDefault="00B327C5" w:rsidP="00B327C5">
      <w:pPr>
        <w:pStyle w:val="Akapitzlist"/>
        <w:ind w:left="426"/>
        <w:jc w:val="both"/>
        <w:rPr>
          <w:rFonts w:asciiTheme="minorHAnsi" w:hAnsiTheme="minorHAnsi" w:cstheme="minorHAnsi"/>
        </w:rPr>
      </w:pPr>
    </w:p>
    <w:p w14:paraId="041E28E3" w14:textId="1E69BB0C"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1</w:t>
      </w:r>
      <w:r w:rsidR="00D2439C" w:rsidRPr="00707AD4">
        <w:rPr>
          <w:rFonts w:asciiTheme="minorHAnsi" w:hAnsiTheme="minorHAnsi" w:cstheme="minorHAnsi"/>
          <w:b/>
          <w:bCs/>
        </w:rPr>
        <w:t>1</w:t>
      </w:r>
      <w:r w:rsidRPr="00707AD4">
        <w:rPr>
          <w:rFonts w:asciiTheme="minorHAnsi" w:hAnsiTheme="minorHAnsi" w:cstheme="minorHAnsi"/>
          <w:b/>
          <w:bCs/>
        </w:rPr>
        <w:t>.</w:t>
      </w:r>
      <w:r w:rsidR="00DB09E0" w:rsidRPr="00707AD4">
        <w:rPr>
          <w:rFonts w:asciiTheme="minorHAnsi" w:hAnsiTheme="minorHAnsi" w:cstheme="minorHAnsi"/>
          <w:b/>
          <w:bCs/>
        </w:rPr>
        <w:br/>
      </w:r>
      <w:r w:rsidRPr="00707AD4">
        <w:rPr>
          <w:rFonts w:asciiTheme="minorHAnsi" w:hAnsiTheme="minorHAnsi" w:cstheme="minorHAnsi"/>
          <w:b/>
          <w:bCs/>
        </w:rPr>
        <w:t>Organizacja robót w czynnym szpitalu</w:t>
      </w:r>
    </w:p>
    <w:p w14:paraId="14133262" w14:textId="1C267901" w:rsidR="00F00FA3" w:rsidRPr="00707AD4" w:rsidRDefault="008B44B3"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t>Inwestycja jest realizowana w budynku czynnego szpitala, w związku z czym Wykonawca jest zobowiązany do spełnienia następujących wymagań organizacyjnych:</w:t>
      </w:r>
    </w:p>
    <w:p w14:paraId="3F8089A2" w14:textId="77777777"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wygrodzenia i zabezpieczenia terenu robót przed dostępem osób nieupoważnionych, w szczególności pacjentów, z zastosowaniem trwałych, estetycznych przegród i oznakowania;</w:t>
      </w:r>
    </w:p>
    <w:p w14:paraId="412CCFE3" w14:textId="1EF4C185"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 xml:space="preserve">zgłaszania z </w:t>
      </w:r>
      <w:r w:rsidR="00900112" w:rsidRPr="00707AD4">
        <w:rPr>
          <w:rFonts w:asciiTheme="minorHAnsi" w:hAnsiTheme="minorHAnsi" w:cstheme="minorHAnsi"/>
        </w:rPr>
        <w:t>2</w:t>
      </w:r>
      <w:r w:rsidRPr="00707AD4">
        <w:rPr>
          <w:rFonts w:asciiTheme="minorHAnsi" w:hAnsiTheme="minorHAnsi" w:cstheme="minorHAnsi"/>
        </w:rPr>
        <w:t>-dniowym (roboczych) wyprzedzeniem wszelkich prac ingerujących w funkcjonowanie innych stref Szpitala (w tym przerwy w dostawie mediów, hałas, wibracje, zapylenie), osobie wyznaczonej przez Zamawiającego;</w:t>
      </w:r>
    </w:p>
    <w:p w14:paraId="6F300E9B" w14:textId="77777777"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hałaśliwych prac wyłącznie w godzinach uprzednio uzgodnionych z Zamawiającym;</w:t>
      </w:r>
    </w:p>
    <w:p w14:paraId="21AD33AA" w14:textId="77777777"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natychmiastowego usunięcia materiałów, odpadów lub gruzu z korytarzy szpitalnych po zakończeniu każdego dnia roboczego;</w:t>
      </w:r>
    </w:p>
    <w:p w14:paraId="0CA3D535" w14:textId="77777777"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stosowania odzieży ochronnej przez pracowników przebywających na terenie budowy;</w:t>
      </w:r>
    </w:p>
    <w:p w14:paraId="0436FA92" w14:textId="77777777"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uzgodnienia z Zamawiającym miejsca składowania materiałów budowlanych;</w:t>
      </w:r>
    </w:p>
    <w:p w14:paraId="4C375BE0" w14:textId="2211A862" w:rsidR="00F00FA3" w:rsidRPr="00707AD4" w:rsidRDefault="008B44B3" w:rsidP="00B327C5">
      <w:pPr>
        <w:pStyle w:val="Akapitzlist"/>
        <w:numPr>
          <w:ilvl w:val="0"/>
          <w:numId w:val="14"/>
        </w:numPr>
        <w:rPr>
          <w:rFonts w:asciiTheme="minorHAnsi" w:hAnsiTheme="minorHAnsi" w:cstheme="minorHAnsi"/>
        </w:rPr>
      </w:pPr>
      <w:r w:rsidRPr="00707AD4">
        <w:rPr>
          <w:rFonts w:asciiTheme="minorHAnsi" w:hAnsiTheme="minorHAnsi" w:cstheme="minorHAnsi"/>
        </w:rPr>
        <w:t>korzystania z wjazdu i wyjazdu na teren budowy wyłącznie przez wjazd wskazany przez Zamawiającego.</w:t>
      </w:r>
    </w:p>
    <w:p w14:paraId="6AAE01EC" w14:textId="7A8550DA" w:rsidR="008F120C" w:rsidRPr="00707AD4" w:rsidRDefault="008F120C" w:rsidP="00B327C5">
      <w:pPr>
        <w:pStyle w:val="NormalnyWeb"/>
        <w:numPr>
          <w:ilvl w:val="0"/>
          <w:numId w:val="14"/>
        </w:numPr>
        <w:spacing w:before="0" w:beforeAutospacing="0" w:after="0" w:afterAutospacing="0"/>
        <w:rPr>
          <w:rFonts w:asciiTheme="minorHAnsi" w:eastAsia="Arial" w:hAnsiTheme="minorHAnsi" w:cstheme="minorHAnsi"/>
          <w:sz w:val="22"/>
          <w:szCs w:val="22"/>
        </w:rPr>
      </w:pPr>
      <w:r w:rsidRPr="00707AD4">
        <w:rPr>
          <w:rFonts w:asciiTheme="minorHAnsi" w:eastAsia="Arial" w:hAnsiTheme="minorHAnsi" w:cstheme="minorHAnsi"/>
          <w:sz w:val="22"/>
          <w:szCs w:val="22"/>
        </w:rPr>
        <w:t>przygotowania, utrzymania i likwidacji zaplecza budowy oraz zaplecza socjalnego dla pracowników, w zakresie niezbędnym do realizacji robót i zgodnym z wymaganiami Zamawiającego;</w:t>
      </w:r>
    </w:p>
    <w:p w14:paraId="1A757A11" w14:textId="06B6FE27" w:rsidR="008F120C" w:rsidRPr="00707AD4" w:rsidRDefault="008F120C" w:rsidP="00B327C5">
      <w:pPr>
        <w:pStyle w:val="NormalnyWeb"/>
        <w:numPr>
          <w:ilvl w:val="0"/>
          <w:numId w:val="14"/>
        </w:numPr>
        <w:spacing w:before="0" w:beforeAutospacing="0" w:after="0" w:afterAutospacing="0"/>
        <w:ind w:left="714" w:hanging="357"/>
        <w:rPr>
          <w:rFonts w:asciiTheme="minorHAnsi" w:eastAsia="Arial" w:hAnsiTheme="minorHAnsi" w:cstheme="minorHAnsi"/>
          <w:sz w:val="22"/>
          <w:szCs w:val="22"/>
        </w:rPr>
      </w:pPr>
      <w:r w:rsidRPr="00707AD4">
        <w:rPr>
          <w:rFonts w:asciiTheme="minorHAnsi" w:eastAsia="Arial" w:hAnsiTheme="minorHAnsi" w:cstheme="minorHAnsi"/>
          <w:sz w:val="22"/>
          <w:szCs w:val="22"/>
        </w:rPr>
        <w:t>zabezpieczenia istniejącej zieleni, elementów zagospodarowania terenu, ciągów komunikacyjnych, wyposażenia i mienia Zamawiającego przed uszkodzeniem, a w razie ich uszkodzenia — do przywrócenia ich do stanu poprzedniego albo pokrycia kosztów naprawy na własny koszt.</w:t>
      </w:r>
    </w:p>
    <w:p w14:paraId="7970C209" w14:textId="5EF97182" w:rsidR="00F00FA3" w:rsidRPr="00707AD4" w:rsidRDefault="008B44B3"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t>Wykonawca odpowiada za naprawę wszelkich uszkodzeń powstałych w wyniku prowadzenia robót w obiekcie Szpitala lub na terenie przyległym, niezwłocznie i na własny koszt.</w:t>
      </w:r>
    </w:p>
    <w:p w14:paraId="01A0633C" w14:textId="77777777" w:rsidR="00DD5719" w:rsidRPr="00707AD4" w:rsidRDefault="00D2439C"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t>Strony oświadczają, że w toku realizacji Przedmiotu Umowy dołożą wszelkich starań, aby wszelkie podejmowane przez nie, jak również przez podwykonawców oraz innych wykonawców czynności pozostawały w zgodzie z obowiązującymi przepisami prawa w zakresie bezpieczeństwa i higieny pracy. Wykonawca jest zobowiązany do przestrzegania bezwzględnie obowiązujących przepisów prawa w zakresie bezpieczeństwa i higieny pracy, jak również zapewnienia ich przestrzegania przez podwykonawców.</w:t>
      </w:r>
    </w:p>
    <w:p w14:paraId="7CE75F7E" w14:textId="77777777" w:rsidR="00DD5719" w:rsidRPr="00707AD4" w:rsidRDefault="00DD5719"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t>Wykonawca zobowiązany jest do prowadzenia robót w sposób zapewniający ciągłość funkcjonowania działalności leczniczej Zamawiającego oraz bezpieczeństwo pacjentów, personelu i osób trzecich.</w:t>
      </w:r>
    </w:p>
    <w:p w14:paraId="7B963846" w14:textId="77777777" w:rsidR="00DD5719" w:rsidRPr="00707AD4" w:rsidRDefault="00DD5719"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t>Wykonawca nie może prowadzić prac powodujących przerwy w dostawie mediów, nadmierny hałas, zapylenie, wibracje lub ograniczenie dostępności ciągów komunikacyjnych bez uprzedniej pisemnej zgody Zamawiającego.</w:t>
      </w:r>
    </w:p>
    <w:p w14:paraId="5034EE2E" w14:textId="714B25CA" w:rsidR="00DD5719" w:rsidRPr="00707AD4" w:rsidRDefault="00DD5719"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lastRenderedPageBreak/>
        <w:t>Zamawiający jest uprawniony do czasowego wstrzymania prac, jeżeli sposób ich prowadzenia zagraża bezpieczeństwu pacjentów, personelu, mieniu Zamawiającego lub ciągłości działalności leczniczej. Wstrzymanie prac z przyczyn leżących po stronie Wykonawcy nie stanowi podstawy do przedłużenia terminu realizacji Umowy ani zwiększenia wynagrodzenia.</w:t>
      </w:r>
    </w:p>
    <w:p w14:paraId="6AF5A559" w14:textId="1AEABF0E" w:rsidR="00D56253" w:rsidRPr="00707AD4" w:rsidRDefault="00D56253" w:rsidP="00B327C5">
      <w:pPr>
        <w:pStyle w:val="Akapitzlist"/>
        <w:numPr>
          <w:ilvl w:val="0"/>
          <w:numId w:val="20"/>
        </w:numPr>
        <w:ind w:left="426"/>
        <w:jc w:val="both"/>
        <w:rPr>
          <w:rFonts w:asciiTheme="minorHAnsi" w:hAnsiTheme="minorHAnsi" w:cstheme="minorHAnsi"/>
        </w:rPr>
      </w:pPr>
      <w:r w:rsidRPr="00707AD4">
        <w:rPr>
          <w:rFonts w:asciiTheme="minorHAnsi" w:hAnsiTheme="minorHAnsi" w:cstheme="minorHAnsi"/>
        </w:rPr>
        <w:t>W przypadku niewykonania lub nienależytego wykonania przez Wykonawcę obowiązków wynikających z Umowy, w szczególności obowiązków porządkowych, zabezpieczeniowych, BHP, p.poż., usunięcia odpadów, zabezpieczenia ciągów komunikacyjnych, usunięcia wad lub usterek, Zamawiający może, po uprzednim bezskutecznym wezwaniu Wykonawcy, wykonać te czynności samodzielnie albo powierzyć je osobie trzeciej na koszt i ryzyko Wykonawcy. W przypadkach nagłych, związanych z bezpieczeństwem pacjentów, personelu, osób trzecich, mienia Zamawiającego lub ciągłością działalności leczniczej, Zamawiający może skorzystać z wykonania zastępczego bez uprzedniego wezwania.</w:t>
      </w:r>
    </w:p>
    <w:p w14:paraId="0EA81386" w14:textId="77777777" w:rsidR="00DB09E0" w:rsidRPr="00707AD4" w:rsidRDefault="00DB09E0" w:rsidP="00B327C5">
      <w:pPr>
        <w:jc w:val="center"/>
        <w:rPr>
          <w:rFonts w:asciiTheme="minorHAnsi" w:hAnsiTheme="minorHAnsi" w:cstheme="minorHAnsi"/>
          <w:b/>
          <w:bCs/>
        </w:rPr>
      </w:pPr>
    </w:p>
    <w:p w14:paraId="75D0DF63" w14:textId="1B9D6131"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1</w:t>
      </w:r>
      <w:r w:rsidR="00131672" w:rsidRPr="00707AD4">
        <w:rPr>
          <w:rFonts w:asciiTheme="minorHAnsi" w:hAnsiTheme="minorHAnsi" w:cstheme="minorHAnsi"/>
          <w:b/>
          <w:bCs/>
        </w:rPr>
        <w:t>2</w:t>
      </w:r>
      <w:r w:rsidRPr="00707AD4">
        <w:rPr>
          <w:rFonts w:asciiTheme="minorHAnsi" w:hAnsiTheme="minorHAnsi" w:cstheme="minorHAnsi"/>
          <w:b/>
          <w:bCs/>
        </w:rPr>
        <w:t>.</w:t>
      </w:r>
      <w:r w:rsidR="00DB09E0" w:rsidRPr="00707AD4">
        <w:rPr>
          <w:rFonts w:asciiTheme="minorHAnsi" w:hAnsiTheme="minorHAnsi" w:cstheme="minorHAnsi"/>
          <w:b/>
          <w:bCs/>
        </w:rPr>
        <w:br/>
      </w:r>
      <w:r w:rsidRPr="00707AD4">
        <w:rPr>
          <w:rFonts w:asciiTheme="minorHAnsi" w:hAnsiTheme="minorHAnsi" w:cstheme="minorHAnsi"/>
          <w:b/>
          <w:bCs/>
        </w:rPr>
        <w:t>Wymagania w zakresie zasady DNSH</w:t>
      </w:r>
    </w:p>
    <w:p w14:paraId="6916BD24"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 xml:space="preserve">1. Inwestycja jest współfinansowana ze środków KPO i podlega wymogom zasady "Do No </w:t>
      </w:r>
      <w:proofErr w:type="spellStart"/>
      <w:r w:rsidRPr="00707AD4">
        <w:rPr>
          <w:rFonts w:asciiTheme="minorHAnsi" w:hAnsiTheme="minorHAnsi" w:cstheme="minorHAnsi"/>
        </w:rPr>
        <w:t>Significant</w:t>
      </w:r>
      <w:proofErr w:type="spellEnd"/>
      <w:r w:rsidRPr="00707AD4">
        <w:rPr>
          <w:rFonts w:asciiTheme="minorHAnsi" w:hAnsiTheme="minorHAnsi" w:cstheme="minorHAnsi"/>
        </w:rPr>
        <w:t xml:space="preserve"> </w:t>
      </w:r>
      <w:proofErr w:type="spellStart"/>
      <w:r w:rsidRPr="00707AD4">
        <w:rPr>
          <w:rFonts w:asciiTheme="minorHAnsi" w:hAnsiTheme="minorHAnsi" w:cstheme="minorHAnsi"/>
        </w:rPr>
        <w:t>Harm</w:t>
      </w:r>
      <w:proofErr w:type="spellEnd"/>
      <w:r w:rsidRPr="00707AD4">
        <w:rPr>
          <w:rFonts w:asciiTheme="minorHAnsi" w:hAnsiTheme="minorHAnsi" w:cstheme="minorHAnsi"/>
        </w:rPr>
        <w:t>" (DNSH – nie wyrządzaj poważnych szkód), zgodnie z Rozporządzeniem Parlamentu Europejskiego i Rady (UE) 2021/241 z dnia 12 lutego 2021 r. oraz Rozporządzeniem delegowanym Komisji (UE) 2021/2139.</w:t>
      </w:r>
    </w:p>
    <w:p w14:paraId="286308BD"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2. Wykonawca zobowiązuje się do realizacji Inwestycji z zachowaniem zasady DNSH w odniesieniu do wszystkich sześciu celów środowiskowych:</w:t>
      </w:r>
    </w:p>
    <w:p w14:paraId="7A52FB65" w14:textId="77777777" w:rsidR="00F00FA3" w:rsidRPr="00707AD4" w:rsidRDefault="008B44B3" w:rsidP="00B327C5">
      <w:pPr>
        <w:pStyle w:val="Akapitzlist"/>
        <w:numPr>
          <w:ilvl w:val="0"/>
          <w:numId w:val="15"/>
        </w:numPr>
        <w:rPr>
          <w:rFonts w:asciiTheme="minorHAnsi" w:hAnsiTheme="minorHAnsi" w:cstheme="minorHAnsi"/>
        </w:rPr>
      </w:pPr>
      <w:r w:rsidRPr="00707AD4">
        <w:rPr>
          <w:rFonts w:asciiTheme="minorHAnsi" w:hAnsiTheme="minorHAnsi" w:cstheme="minorHAnsi"/>
        </w:rPr>
        <w:t>łagodzenie zmian klimatu;</w:t>
      </w:r>
    </w:p>
    <w:p w14:paraId="5C834F7F" w14:textId="77777777" w:rsidR="00F00FA3" w:rsidRPr="00707AD4" w:rsidRDefault="008B44B3" w:rsidP="00B327C5">
      <w:pPr>
        <w:pStyle w:val="Akapitzlist"/>
        <w:numPr>
          <w:ilvl w:val="0"/>
          <w:numId w:val="15"/>
        </w:numPr>
        <w:rPr>
          <w:rFonts w:asciiTheme="minorHAnsi" w:hAnsiTheme="minorHAnsi" w:cstheme="minorHAnsi"/>
        </w:rPr>
      </w:pPr>
      <w:r w:rsidRPr="00707AD4">
        <w:rPr>
          <w:rFonts w:asciiTheme="minorHAnsi" w:hAnsiTheme="minorHAnsi" w:cstheme="minorHAnsi"/>
        </w:rPr>
        <w:t>adaptacja do zmian klimatu;</w:t>
      </w:r>
    </w:p>
    <w:p w14:paraId="348D9414" w14:textId="77777777" w:rsidR="00F00FA3" w:rsidRPr="00707AD4" w:rsidRDefault="008B44B3" w:rsidP="00B327C5">
      <w:pPr>
        <w:pStyle w:val="Akapitzlist"/>
        <w:numPr>
          <w:ilvl w:val="0"/>
          <w:numId w:val="15"/>
        </w:numPr>
        <w:rPr>
          <w:rFonts w:asciiTheme="minorHAnsi" w:hAnsiTheme="minorHAnsi" w:cstheme="minorHAnsi"/>
        </w:rPr>
      </w:pPr>
      <w:r w:rsidRPr="00707AD4">
        <w:rPr>
          <w:rFonts w:asciiTheme="minorHAnsi" w:hAnsiTheme="minorHAnsi" w:cstheme="minorHAnsi"/>
        </w:rPr>
        <w:t>zrównoważone wykorzystywanie i ochrona zasobów wodnych i morskich;</w:t>
      </w:r>
    </w:p>
    <w:p w14:paraId="36768E0C" w14:textId="77777777" w:rsidR="00F00FA3" w:rsidRPr="00707AD4" w:rsidRDefault="008B44B3" w:rsidP="00B327C5">
      <w:pPr>
        <w:pStyle w:val="Akapitzlist"/>
        <w:numPr>
          <w:ilvl w:val="0"/>
          <w:numId w:val="15"/>
        </w:numPr>
        <w:rPr>
          <w:rFonts w:asciiTheme="minorHAnsi" w:hAnsiTheme="minorHAnsi" w:cstheme="minorHAnsi"/>
        </w:rPr>
      </w:pPr>
      <w:r w:rsidRPr="00707AD4">
        <w:rPr>
          <w:rFonts w:asciiTheme="minorHAnsi" w:hAnsiTheme="minorHAnsi" w:cstheme="minorHAnsi"/>
        </w:rPr>
        <w:t>gospodarka o obiegu zamkniętym, w tym zapobieganie powstawaniu odpadów i recykling;</w:t>
      </w:r>
    </w:p>
    <w:p w14:paraId="7D342079" w14:textId="77777777" w:rsidR="00F00FA3" w:rsidRPr="00707AD4" w:rsidRDefault="008B44B3" w:rsidP="00B327C5">
      <w:pPr>
        <w:pStyle w:val="Akapitzlist"/>
        <w:numPr>
          <w:ilvl w:val="0"/>
          <w:numId w:val="15"/>
        </w:numPr>
        <w:rPr>
          <w:rFonts w:asciiTheme="minorHAnsi" w:hAnsiTheme="minorHAnsi" w:cstheme="minorHAnsi"/>
        </w:rPr>
      </w:pPr>
      <w:r w:rsidRPr="00707AD4">
        <w:rPr>
          <w:rFonts w:asciiTheme="minorHAnsi" w:hAnsiTheme="minorHAnsi" w:cstheme="minorHAnsi"/>
        </w:rPr>
        <w:t>zapobieganie zanieczyszczeniom powietrza, wody lub gleby i jego kontrola;</w:t>
      </w:r>
    </w:p>
    <w:p w14:paraId="53CEB20D" w14:textId="77777777" w:rsidR="00F00FA3" w:rsidRPr="00707AD4" w:rsidRDefault="008B44B3" w:rsidP="00B327C5">
      <w:pPr>
        <w:pStyle w:val="Akapitzlist"/>
        <w:numPr>
          <w:ilvl w:val="0"/>
          <w:numId w:val="15"/>
        </w:numPr>
        <w:rPr>
          <w:rFonts w:asciiTheme="minorHAnsi" w:hAnsiTheme="minorHAnsi" w:cstheme="minorHAnsi"/>
        </w:rPr>
      </w:pPr>
      <w:r w:rsidRPr="00707AD4">
        <w:rPr>
          <w:rFonts w:asciiTheme="minorHAnsi" w:hAnsiTheme="minorHAnsi" w:cstheme="minorHAnsi"/>
        </w:rPr>
        <w:t>ochrona i odbudowa bioróżnorodności i ekosystemów.</w:t>
      </w:r>
    </w:p>
    <w:p w14:paraId="3B916C5F"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3. W ramach realizacji zasady DNSH Wykonawca zobowiązany jest do sporządzenia i przedłożenia Zamawiającemu:</w:t>
      </w:r>
    </w:p>
    <w:p w14:paraId="54F75592" w14:textId="77777777" w:rsidR="00F00FA3" w:rsidRPr="00707AD4" w:rsidRDefault="008B44B3" w:rsidP="00B327C5">
      <w:pPr>
        <w:pStyle w:val="Akapitzlist"/>
        <w:numPr>
          <w:ilvl w:val="0"/>
          <w:numId w:val="16"/>
        </w:numPr>
        <w:rPr>
          <w:rFonts w:asciiTheme="minorHAnsi" w:hAnsiTheme="minorHAnsi" w:cstheme="minorHAnsi"/>
        </w:rPr>
      </w:pPr>
      <w:r w:rsidRPr="00707AD4">
        <w:rPr>
          <w:rFonts w:asciiTheme="minorHAnsi" w:hAnsiTheme="minorHAnsi" w:cstheme="minorHAnsi"/>
        </w:rPr>
        <w:t>audytu początkowego (przebudowy, remontu, rozbiórki) – przed rozpoczęciem robót;</w:t>
      </w:r>
    </w:p>
    <w:p w14:paraId="2F9AB2CF" w14:textId="77777777" w:rsidR="00F00FA3" w:rsidRPr="00707AD4" w:rsidRDefault="008B44B3" w:rsidP="00B327C5">
      <w:pPr>
        <w:pStyle w:val="Akapitzlist"/>
        <w:numPr>
          <w:ilvl w:val="0"/>
          <w:numId w:val="16"/>
        </w:numPr>
        <w:rPr>
          <w:rFonts w:asciiTheme="minorHAnsi" w:hAnsiTheme="minorHAnsi" w:cstheme="minorHAnsi"/>
        </w:rPr>
      </w:pPr>
      <w:r w:rsidRPr="00707AD4">
        <w:rPr>
          <w:rFonts w:asciiTheme="minorHAnsi" w:hAnsiTheme="minorHAnsi" w:cstheme="minorHAnsi"/>
        </w:rPr>
        <w:t>świadectwa charakterystyki energetycznej ex-</w:t>
      </w:r>
      <w:proofErr w:type="spellStart"/>
      <w:r w:rsidRPr="00707AD4">
        <w:rPr>
          <w:rFonts w:asciiTheme="minorHAnsi" w:hAnsiTheme="minorHAnsi" w:cstheme="minorHAnsi"/>
        </w:rPr>
        <w:t>ante</w:t>
      </w:r>
      <w:proofErr w:type="spellEnd"/>
      <w:r w:rsidRPr="00707AD4">
        <w:rPr>
          <w:rFonts w:asciiTheme="minorHAnsi" w:hAnsiTheme="minorHAnsi" w:cstheme="minorHAnsi"/>
        </w:rPr>
        <w:t xml:space="preserve"> – przed rozpoczęciem robót;</w:t>
      </w:r>
    </w:p>
    <w:p w14:paraId="5CCA70D6" w14:textId="77777777" w:rsidR="00F00FA3" w:rsidRPr="00707AD4" w:rsidRDefault="008B44B3" w:rsidP="00B327C5">
      <w:pPr>
        <w:pStyle w:val="Akapitzlist"/>
        <w:numPr>
          <w:ilvl w:val="0"/>
          <w:numId w:val="16"/>
        </w:numPr>
        <w:rPr>
          <w:rFonts w:asciiTheme="minorHAnsi" w:hAnsiTheme="minorHAnsi" w:cstheme="minorHAnsi"/>
        </w:rPr>
      </w:pPr>
      <w:r w:rsidRPr="00707AD4">
        <w:rPr>
          <w:rFonts w:asciiTheme="minorHAnsi" w:hAnsiTheme="minorHAnsi" w:cstheme="minorHAnsi"/>
        </w:rPr>
        <w:t>analizy wpływu oraz skutecznych działań zapobiegawczych, odrębnie dla każdego z sześciu celów środowiskowych, wraz z wzorem raportu;</w:t>
      </w:r>
    </w:p>
    <w:p w14:paraId="16A368AB" w14:textId="77777777" w:rsidR="00D56253" w:rsidRPr="00707AD4" w:rsidRDefault="00D56253" w:rsidP="00B327C5">
      <w:pPr>
        <w:pStyle w:val="Akapitzlist"/>
        <w:numPr>
          <w:ilvl w:val="0"/>
          <w:numId w:val="16"/>
        </w:numPr>
        <w:rPr>
          <w:rFonts w:asciiTheme="minorHAnsi" w:hAnsiTheme="minorHAnsi" w:cstheme="minorHAnsi"/>
        </w:rPr>
      </w:pPr>
      <w:r w:rsidRPr="00707AD4">
        <w:rPr>
          <w:rFonts w:asciiTheme="minorHAnsi" w:hAnsiTheme="minorHAnsi" w:cstheme="minorHAnsi"/>
        </w:rPr>
        <w:t>raportów okresowych opisujących stopień spełnienia zasady DNSH wraz z dokumentami potwierdzającymi — za każdy pełny kwartał realizacji Inwestycji, jeżeli okres realizacji Umowy przekroczy jeden kwartał</w:t>
      </w:r>
    </w:p>
    <w:p w14:paraId="05A4ED0C" w14:textId="2F1D6B20" w:rsidR="00F00FA3" w:rsidRPr="00707AD4" w:rsidRDefault="008B44B3" w:rsidP="00B327C5">
      <w:pPr>
        <w:pStyle w:val="Akapitzlist"/>
        <w:numPr>
          <w:ilvl w:val="0"/>
          <w:numId w:val="16"/>
        </w:numPr>
        <w:rPr>
          <w:rFonts w:asciiTheme="minorHAnsi" w:hAnsiTheme="minorHAnsi" w:cstheme="minorHAnsi"/>
        </w:rPr>
      </w:pPr>
      <w:r w:rsidRPr="00707AD4">
        <w:rPr>
          <w:rFonts w:asciiTheme="minorHAnsi" w:hAnsiTheme="minorHAnsi" w:cstheme="minorHAnsi"/>
        </w:rPr>
        <w:t>świadectwa charakterystyki energetycznej ex-post – po zakończeniu robót;</w:t>
      </w:r>
    </w:p>
    <w:p w14:paraId="2326874E" w14:textId="77777777" w:rsidR="00F00FA3" w:rsidRPr="00707AD4" w:rsidRDefault="008B44B3" w:rsidP="00B327C5">
      <w:pPr>
        <w:pStyle w:val="Akapitzlist"/>
        <w:numPr>
          <w:ilvl w:val="0"/>
          <w:numId w:val="16"/>
        </w:numPr>
        <w:rPr>
          <w:rFonts w:asciiTheme="minorHAnsi" w:hAnsiTheme="minorHAnsi" w:cstheme="minorHAnsi"/>
        </w:rPr>
      </w:pPr>
      <w:r w:rsidRPr="00707AD4">
        <w:rPr>
          <w:rFonts w:asciiTheme="minorHAnsi" w:hAnsiTheme="minorHAnsi" w:cstheme="minorHAnsi"/>
        </w:rPr>
        <w:t>audytu końcowego – po zakończeniu robót;</w:t>
      </w:r>
    </w:p>
    <w:p w14:paraId="182179AE" w14:textId="77777777" w:rsidR="00F00FA3" w:rsidRPr="00707AD4" w:rsidRDefault="008B44B3" w:rsidP="00B327C5">
      <w:pPr>
        <w:pStyle w:val="Akapitzlist"/>
        <w:numPr>
          <w:ilvl w:val="0"/>
          <w:numId w:val="16"/>
        </w:numPr>
        <w:rPr>
          <w:rFonts w:asciiTheme="minorHAnsi" w:hAnsiTheme="minorHAnsi" w:cstheme="minorHAnsi"/>
        </w:rPr>
      </w:pPr>
      <w:r w:rsidRPr="00707AD4">
        <w:rPr>
          <w:rFonts w:asciiTheme="minorHAnsi" w:hAnsiTheme="minorHAnsi" w:cstheme="minorHAnsi"/>
        </w:rPr>
        <w:t>raportu końcowego inwestycji – przed zgłoszeniem odbioru końcowego.</w:t>
      </w:r>
    </w:p>
    <w:p w14:paraId="5745C07B"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4. W ramach dokumentów potwierdzających spełnienie zasady DNSH Wykonawca przedkłada Zamawiającemu: karty materiałowe, aprobaty techniczne, certyfikaty, karty przekazania odpadów, karty ewidencji odpadów oraz dokumenty potwierdzające, że co najmniej 70% masy odpadów z budowy (z wyłączeniem odpadów niebezpiecznych) zostanie ponownie zagospodarowane (w tym przygotowane do ponownego użycia, poddane recyklingowi lub odzysku innego rodzaju materiałów).</w:t>
      </w:r>
    </w:p>
    <w:p w14:paraId="00CAEF61" w14:textId="3344D2F7" w:rsidR="00DD5719" w:rsidRPr="00707AD4" w:rsidRDefault="008B44B3" w:rsidP="00B327C5">
      <w:pPr>
        <w:jc w:val="both"/>
        <w:rPr>
          <w:rFonts w:asciiTheme="minorHAnsi" w:hAnsiTheme="minorHAnsi" w:cstheme="minorHAnsi"/>
        </w:rPr>
      </w:pPr>
      <w:r w:rsidRPr="00707AD4">
        <w:rPr>
          <w:rFonts w:asciiTheme="minorHAnsi" w:hAnsiTheme="minorHAnsi" w:cstheme="minorHAnsi"/>
        </w:rPr>
        <w:t xml:space="preserve">5. Niespełnienie wymagań zasady DNSH lub opóźnienie w przedłożeniu wymaganych dokumentów uprawnia Zamawiającego do naliczenia kar umownych, o których mowa w § </w:t>
      </w:r>
      <w:r w:rsidR="00DD5719" w:rsidRPr="00707AD4">
        <w:rPr>
          <w:rFonts w:asciiTheme="minorHAnsi" w:hAnsiTheme="minorHAnsi" w:cstheme="minorHAnsi"/>
        </w:rPr>
        <w:t>10 ust. 2 pkt 7 oraz do dochodzenia odszkodowania uzupełniającego, jeżeli naruszenie spowoduje szkodę po stronie Zamawiającego, w szczególności korektę finansową, obowiązek zwrotu środków, odmowę refundacji wydatku albo inne negatywne skutki finansowe związane z KPO.</w:t>
      </w:r>
    </w:p>
    <w:p w14:paraId="61105310" w14:textId="77777777" w:rsidR="00F00FA3" w:rsidRPr="00707AD4" w:rsidRDefault="00F00FA3" w:rsidP="00B327C5">
      <w:pPr>
        <w:rPr>
          <w:rFonts w:asciiTheme="minorHAnsi" w:hAnsiTheme="minorHAnsi" w:cstheme="minorHAnsi"/>
        </w:rPr>
      </w:pPr>
    </w:p>
    <w:p w14:paraId="4A4F7304" w14:textId="0D5E96BC"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13.</w:t>
      </w:r>
      <w:r w:rsidR="00DB09E0" w:rsidRPr="00707AD4">
        <w:rPr>
          <w:rFonts w:asciiTheme="minorHAnsi" w:hAnsiTheme="minorHAnsi" w:cstheme="minorHAnsi"/>
          <w:b/>
          <w:bCs/>
        </w:rPr>
        <w:br/>
      </w:r>
      <w:r w:rsidRPr="00707AD4">
        <w:rPr>
          <w:rFonts w:asciiTheme="minorHAnsi" w:hAnsiTheme="minorHAnsi" w:cstheme="minorHAnsi"/>
          <w:b/>
          <w:bCs/>
        </w:rPr>
        <w:t>Zabezpieczenie należytego wykonania umowy</w:t>
      </w:r>
    </w:p>
    <w:p w14:paraId="6F6D6DA1" w14:textId="649B52F0" w:rsidR="008B44B3" w:rsidRPr="00707AD4" w:rsidRDefault="008B44B3" w:rsidP="00B327C5">
      <w:pPr>
        <w:numPr>
          <w:ilvl w:val="0"/>
          <w:numId w:val="42"/>
        </w:numPr>
        <w:pBdr>
          <w:top w:val="nil"/>
          <w:left w:val="nil"/>
          <w:bottom w:val="nil"/>
          <w:right w:val="nil"/>
          <w:between w:val="nil"/>
        </w:pBdr>
        <w:ind w:left="360"/>
        <w:rPr>
          <w:rFonts w:asciiTheme="minorHAnsi" w:eastAsia="Arial Narrow" w:hAnsiTheme="minorHAnsi" w:cstheme="minorHAnsi"/>
        </w:rPr>
      </w:pPr>
      <w:r w:rsidRPr="00707AD4">
        <w:rPr>
          <w:rFonts w:asciiTheme="minorHAnsi" w:eastAsia="Arial Narrow" w:hAnsiTheme="minorHAnsi" w:cstheme="minorHAnsi"/>
        </w:rPr>
        <w:t>Tytułem należytego wykonania umowy ustala się zabezpieczenie w wysokości 5 % wynagrodzenia brutto, o którym mowa w § 3 ust.1 Umowy, tj. kwotę …….................. zł.</w:t>
      </w:r>
    </w:p>
    <w:p w14:paraId="5413B678" w14:textId="77777777" w:rsidR="008B44B3" w:rsidRPr="00707AD4" w:rsidRDefault="008B44B3" w:rsidP="00B327C5">
      <w:pPr>
        <w:pBdr>
          <w:top w:val="nil"/>
          <w:left w:val="nil"/>
          <w:bottom w:val="nil"/>
          <w:right w:val="nil"/>
          <w:between w:val="nil"/>
        </w:pBdr>
        <w:rPr>
          <w:rFonts w:asciiTheme="minorHAnsi" w:eastAsia="Arial Narrow" w:hAnsiTheme="minorHAnsi" w:cstheme="minorHAnsi"/>
        </w:rPr>
      </w:pPr>
    </w:p>
    <w:p w14:paraId="1C4FC577" w14:textId="77777777" w:rsidR="008B44B3" w:rsidRPr="00707AD4" w:rsidRDefault="008B44B3" w:rsidP="00B327C5">
      <w:pPr>
        <w:numPr>
          <w:ilvl w:val="0"/>
          <w:numId w:val="42"/>
        </w:numPr>
        <w:pBdr>
          <w:top w:val="nil"/>
          <w:left w:val="nil"/>
          <w:bottom w:val="nil"/>
          <w:right w:val="nil"/>
          <w:between w:val="nil"/>
        </w:pBdr>
        <w:ind w:left="360"/>
        <w:rPr>
          <w:rFonts w:asciiTheme="minorHAnsi" w:eastAsia="Arial Narrow" w:hAnsiTheme="minorHAnsi" w:cstheme="minorHAnsi"/>
        </w:rPr>
      </w:pPr>
      <w:r w:rsidRPr="00707AD4">
        <w:rPr>
          <w:rFonts w:asciiTheme="minorHAnsi" w:eastAsia="Arial Narrow" w:hAnsiTheme="minorHAnsi" w:cstheme="minorHAnsi"/>
        </w:rPr>
        <w:t>Wykonawca wniósł w dniu …………………................. r., ustaloną w ust. 1 kwotę zabezpieczenia, w formie …………………………………….</w:t>
      </w:r>
    </w:p>
    <w:p w14:paraId="1E92FBD0" w14:textId="77777777" w:rsidR="008B44B3" w:rsidRPr="00707AD4" w:rsidRDefault="008B44B3" w:rsidP="00B327C5">
      <w:pPr>
        <w:pStyle w:val="Akapitzlist"/>
        <w:rPr>
          <w:rFonts w:asciiTheme="minorHAnsi" w:hAnsiTheme="minorHAnsi" w:cstheme="minorHAnsi"/>
        </w:rPr>
      </w:pPr>
    </w:p>
    <w:p w14:paraId="39F0B0F4" w14:textId="0BC193CD" w:rsidR="00F00FA3" w:rsidRPr="00707AD4" w:rsidRDefault="008B44B3" w:rsidP="00B327C5">
      <w:pPr>
        <w:numPr>
          <w:ilvl w:val="0"/>
          <w:numId w:val="42"/>
        </w:numPr>
        <w:pBdr>
          <w:top w:val="nil"/>
          <w:left w:val="nil"/>
          <w:bottom w:val="nil"/>
          <w:right w:val="nil"/>
          <w:between w:val="nil"/>
        </w:pBdr>
        <w:ind w:left="360"/>
        <w:rPr>
          <w:rFonts w:asciiTheme="minorHAnsi" w:eastAsia="Arial Narrow" w:hAnsiTheme="minorHAnsi" w:cstheme="minorHAnsi"/>
        </w:rPr>
      </w:pPr>
      <w:r w:rsidRPr="00707AD4">
        <w:rPr>
          <w:rFonts w:asciiTheme="minorHAnsi" w:hAnsiTheme="minorHAnsi" w:cstheme="minorHAnsi"/>
        </w:rPr>
        <w:t>Zamawiający zwróci zabezpieczenie należytego wykonania umowy w następujących terminach:</w:t>
      </w:r>
    </w:p>
    <w:p w14:paraId="3ECD8720" w14:textId="77777777" w:rsidR="008B44B3" w:rsidRPr="00707AD4" w:rsidRDefault="008B44B3" w:rsidP="00B327C5">
      <w:pPr>
        <w:pStyle w:val="Akapitzlist"/>
        <w:numPr>
          <w:ilvl w:val="0"/>
          <w:numId w:val="43"/>
        </w:numPr>
        <w:rPr>
          <w:rFonts w:asciiTheme="minorHAnsi" w:hAnsiTheme="minorHAnsi" w:cstheme="minorHAnsi"/>
        </w:rPr>
      </w:pPr>
      <w:r w:rsidRPr="00707AD4">
        <w:rPr>
          <w:rFonts w:asciiTheme="minorHAnsi" w:hAnsiTheme="minorHAnsi" w:cstheme="minorHAnsi"/>
        </w:rPr>
        <w:lastRenderedPageBreak/>
        <w:t>70% kwoty zabezpieczenia (tj. ……………………… zł) – w terminie 30 dni od dnia wykonania Przedmiotu Umowy i uznania go przez Zamawiającego za należycie wykonany, tj. od dnia podpisania Protokołu odbioru końcowego albo od dnia potwierdzenia usunięcia wad stwierdzonych przy odbiorze;</w:t>
      </w:r>
    </w:p>
    <w:p w14:paraId="537F1DEC" w14:textId="79DA17BC" w:rsidR="00F00FA3" w:rsidRPr="00707AD4" w:rsidRDefault="008B44B3" w:rsidP="00B327C5">
      <w:pPr>
        <w:pStyle w:val="Akapitzlist"/>
        <w:numPr>
          <w:ilvl w:val="0"/>
          <w:numId w:val="43"/>
        </w:numPr>
        <w:rPr>
          <w:rFonts w:asciiTheme="minorHAnsi" w:hAnsiTheme="minorHAnsi" w:cstheme="minorHAnsi"/>
        </w:rPr>
      </w:pPr>
      <w:r w:rsidRPr="00707AD4">
        <w:rPr>
          <w:rFonts w:asciiTheme="minorHAnsi" w:hAnsiTheme="minorHAnsi" w:cstheme="minorHAnsi"/>
        </w:rPr>
        <w:t>30% kwoty zabezpieczenia (tj. ……………………… zł) – nie później niż w 15. dniu po upływie okresu rękojmi i gwarancji.</w:t>
      </w:r>
    </w:p>
    <w:p w14:paraId="780F85BF" w14:textId="77777777" w:rsidR="008B44B3" w:rsidRPr="00707AD4" w:rsidRDefault="008B44B3" w:rsidP="00B327C5">
      <w:pPr>
        <w:numPr>
          <w:ilvl w:val="0"/>
          <w:numId w:val="42"/>
        </w:numPr>
        <w:pBdr>
          <w:top w:val="nil"/>
          <w:left w:val="nil"/>
          <w:bottom w:val="nil"/>
          <w:right w:val="nil"/>
          <w:between w:val="nil"/>
        </w:pBdr>
        <w:ind w:left="360"/>
        <w:rPr>
          <w:rFonts w:asciiTheme="minorHAnsi" w:hAnsiTheme="minorHAnsi" w:cstheme="minorHAnsi"/>
        </w:rPr>
      </w:pPr>
      <w:r w:rsidRPr="00707AD4">
        <w:rPr>
          <w:rFonts w:asciiTheme="minorHAnsi" w:hAnsiTheme="minorHAnsi" w:cstheme="minorHAnsi"/>
        </w:rPr>
        <w:t>Zmiana formy zabezpieczenia dokonana będzie w formie aneksu do niniejszej umowy po uprzednim uzyskaniu zgody Zamawiającego na taką zmianę.</w:t>
      </w:r>
    </w:p>
    <w:p w14:paraId="4EABC12C" w14:textId="77777777" w:rsidR="00F00FA3" w:rsidRPr="00707AD4" w:rsidRDefault="00F00FA3" w:rsidP="00B327C5">
      <w:pPr>
        <w:rPr>
          <w:rFonts w:asciiTheme="minorHAnsi" w:hAnsiTheme="minorHAnsi" w:cstheme="minorHAnsi"/>
        </w:rPr>
      </w:pPr>
    </w:p>
    <w:p w14:paraId="2E1E980A" w14:textId="198506C5" w:rsidR="00F00FA3" w:rsidRPr="00707AD4" w:rsidRDefault="008B44B3" w:rsidP="00B327C5">
      <w:pPr>
        <w:jc w:val="center"/>
        <w:rPr>
          <w:rFonts w:asciiTheme="minorHAnsi" w:hAnsiTheme="minorHAnsi" w:cstheme="minorHAnsi"/>
        </w:rPr>
      </w:pPr>
      <w:r w:rsidRPr="008F76B8">
        <w:rPr>
          <w:rFonts w:asciiTheme="minorHAnsi" w:hAnsiTheme="minorHAnsi" w:cstheme="minorHAnsi"/>
          <w:b/>
          <w:bCs/>
        </w:rPr>
        <w:t>§ 14.</w:t>
      </w:r>
      <w:r w:rsidR="00DB09E0" w:rsidRPr="008F76B8">
        <w:rPr>
          <w:rFonts w:asciiTheme="minorHAnsi" w:hAnsiTheme="minorHAnsi" w:cstheme="minorHAnsi"/>
          <w:b/>
          <w:bCs/>
        </w:rPr>
        <w:br/>
      </w:r>
      <w:r w:rsidRPr="00707AD4">
        <w:rPr>
          <w:rFonts w:asciiTheme="minorHAnsi" w:hAnsiTheme="minorHAnsi" w:cstheme="minorHAnsi"/>
          <w:b/>
          <w:bCs/>
        </w:rPr>
        <w:t>Ubezpieczenie</w:t>
      </w:r>
    </w:p>
    <w:p w14:paraId="66BB966A"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1. Wykonawca zobowiązuje się, na własny koszt i przez cały czas trwania robót, do zawarcia i utrzymywania w mocy następujących umów ubezpieczenia:</w:t>
      </w:r>
    </w:p>
    <w:p w14:paraId="45865818" w14:textId="77777777" w:rsidR="00F00FA3" w:rsidRPr="00707AD4" w:rsidRDefault="008B44B3" w:rsidP="00B327C5">
      <w:pPr>
        <w:pStyle w:val="Akapitzlist"/>
        <w:numPr>
          <w:ilvl w:val="0"/>
          <w:numId w:val="18"/>
        </w:numPr>
        <w:rPr>
          <w:rFonts w:asciiTheme="minorHAnsi" w:hAnsiTheme="minorHAnsi" w:cstheme="minorHAnsi"/>
        </w:rPr>
      </w:pPr>
      <w:r w:rsidRPr="00707AD4">
        <w:rPr>
          <w:rFonts w:asciiTheme="minorHAnsi" w:hAnsiTheme="minorHAnsi" w:cstheme="minorHAnsi"/>
        </w:rPr>
        <w:t>ubezpieczenia odpowiedzialności cywilnej w zakresie prowadzonej działalności gospodarczej, na sumę gwarancyjną nie niższą niż wartość wynagrodzenia brutto;</w:t>
      </w:r>
    </w:p>
    <w:p w14:paraId="4DEE66A9" w14:textId="77777777" w:rsidR="00F00FA3" w:rsidRPr="00707AD4" w:rsidRDefault="008B44B3" w:rsidP="00B327C5">
      <w:pPr>
        <w:pStyle w:val="Akapitzlist"/>
        <w:numPr>
          <w:ilvl w:val="0"/>
          <w:numId w:val="18"/>
        </w:numPr>
        <w:rPr>
          <w:rFonts w:asciiTheme="minorHAnsi" w:hAnsiTheme="minorHAnsi" w:cstheme="minorHAnsi"/>
        </w:rPr>
      </w:pPr>
      <w:r w:rsidRPr="00707AD4">
        <w:rPr>
          <w:rFonts w:asciiTheme="minorHAnsi" w:hAnsiTheme="minorHAnsi" w:cstheme="minorHAnsi"/>
        </w:rPr>
        <w:t>ubezpieczenia budowy (CAR/EAR) obejmującego co najmniej: roboty budowlane i montażowe, mienie Zamawiającego oraz odpowiedzialność cywilną za szkody w mieniu i na osobie osób trzecich.</w:t>
      </w:r>
    </w:p>
    <w:p w14:paraId="4DE54858" w14:textId="77777777" w:rsidR="00F00FA3" w:rsidRPr="00707AD4" w:rsidRDefault="008B44B3" w:rsidP="00B327C5">
      <w:pPr>
        <w:jc w:val="both"/>
        <w:rPr>
          <w:rFonts w:asciiTheme="minorHAnsi" w:hAnsiTheme="minorHAnsi" w:cstheme="minorHAnsi"/>
        </w:rPr>
      </w:pPr>
      <w:r w:rsidRPr="00707AD4">
        <w:rPr>
          <w:rFonts w:asciiTheme="minorHAnsi" w:hAnsiTheme="minorHAnsi" w:cstheme="minorHAnsi"/>
        </w:rPr>
        <w:t>2. Wykonawca przedłoży Zamawiającemu kopie polis potwierdzających zawarcie ubezpieczeń, o których mowa w ust. 1, najpóźniej w dniu przekazania terenu budowy. Brak ubezpieczenia uprawnia Zamawiającego do wstrzymania robót lub zawarcia ubezpieczenia na koszt Wykonawcy.</w:t>
      </w:r>
    </w:p>
    <w:p w14:paraId="634F1619" w14:textId="0A6ACF2F" w:rsidR="00254571" w:rsidRDefault="00254571" w:rsidP="00B327C5">
      <w:pPr>
        <w:rPr>
          <w:rFonts w:asciiTheme="minorHAnsi" w:hAnsiTheme="minorHAnsi" w:cstheme="minorHAnsi"/>
          <w:b/>
          <w:bCs/>
        </w:rPr>
      </w:pPr>
    </w:p>
    <w:p w14:paraId="7B71BDD9" w14:textId="3EF8A141"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 1</w:t>
      </w:r>
      <w:r w:rsidRPr="00707AD4">
        <w:rPr>
          <w:rFonts w:asciiTheme="minorHAnsi" w:hAnsiTheme="minorHAnsi" w:cstheme="minorHAnsi"/>
          <w:b/>
          <w:bCs/>
          <w:color w:val="538135" w:themeColor="accent6" w:themeShade="BF"/>
        </w:rPr>
        <w:t>5</w:t>
      </w:r>
      <w:r w:rsidRPr="00707AD4">
        <w:rPr>
          <w:rFonts w:asciiTheme="minorHAnsi" w:hAnsiTheme="minorHAnsi" w:cstheme="minorHAnsi"/>
          <w:b/>
          <w:bCs/>
        </w:rPr>
        <w:t>.</w:t>
      </w:r>
      <w:r w:rsidR="00DB09E0" w:rsidRPr="00707AD4">
        <w:rPr>
          <w:rFonts w:asciiTheme="minorHAnsi" w:hAnsiTheme="minorHAnsi" w:cstheme="minorHAnsi"/>
          <w:b/>
          <w:bCs/>
        </w:rPr>
        <w:br/>
      </w:r>
      <w:r w:rsidRPr="00707AD4">
        <w:rPr>
          <w:rFonts w:asciiTheme="minorHAnsi" w:hAnsiTheme="minorHAnsi" w:cstheme="minorHAnsi"/>
          <w:b/>
          <w:bCs/>
        </w:rPr>
        <w:t>Nadzór nad realizacją umowy</w:t>
      </w:r>
    </w:p>
    <w:p w14:paraId="558D1741" w14:textId="68903141" w:rsidR="00F00FA3" w:rsidRPr="00707AD4" w:rsidRDefault="008B44B3" w:rsidP="00B327C5">
      <w:pPr>
        <w:pStyle w:val="Akapitzlist"/>
        <w:numPr>
          <w:ilvl w:val="0"/>
          <w:numId w:val="17"/>
        </w:numPr>
        <w:jc w:val="both"/>
        <w:rPr>
          <w:rFonts w:asciiTheme="minorHAnsi" w:hAnsiTheme="minorHAnsi" w:cstheme="minorHAnsi"/>
        </w:rPr>
      </w:pPr>
      <w:r w:rsidRPr="00707AD4">
        <w:rPr>
          <w:rFonts w:asciiTheme="minorHAnsi" w:hAnsiTheme="minorHAnsi" w:cstheme="minorHAnsi"/>
        </w:rPr>
        <w:t>Ze strony Zamawiającego nadzór nad realizacją umowy sprawuje Inspektor Nadzoru Inwestorskiego: ……………………………………………………, tel.: ………………………, e-mail: ……………………………………</w:t>
      </w:r>
    </w:p>
    <w:p w14:paraId="20C20855" w14:textId="454F9442" w:rsidR="00F00FA3" w:rsidRPr="00707AD4" w:rsidRDefault="008B44B3" w:rsidP="00B327C5">
      <w:pPr>
        <w:pStyle w:val="Akapitzlist"/>
        <w:numPr>
          <w:ilvl w:val="0"/>
          <w:numId w:val="17"/>
        </w:numPr>
        <w:jc w:val="both"/>
        <w:rPr>
          <w:rFonts w:asciiTheme="minorHAnsi" w:hAnsiTheme="minorHAnsi" w:cstheme="minorHAnsi"/>
        </w:rPr>
      </w:pPr>
      <w:r w:rsidRPr="00707AD4">
        <w:rPr>
          <w:rFonts w:asciiTheme="minorHAnsi" w:hAnsiTheme="minorHAnsi" w:cstheme="minorHAnsi"/>
        </w:rPr>
        <w:t>Ze strony Wykonawcy osobą odpowiedzialną za realizację umowy jest Kierownik Budowy: ……………………………………………………, tel.: ………………………, e-mail: ……………………………………, posiadający uprawnienia budowlane nr ……………………………………</w:t>
      </w:r>
    </w:p>
    <w:p w14:paraId="4EC6780C" w14:textId="3AF9F014" w:rsidR="00F00FA3" w:rsidRPr="00707AD4" w:rsidRDefault="008B44B3" w:rsidP="00B327C5">
      <w:pPr>
        <w:pStyle w:val="Akapitzlist"/>
        <w:numPr>
          <w:ilvl w:val="0"/>
          <w:numId w:val="17"/>
        </w:numPr>
        <w:jc w:val="both"/>
        <w:rPr>
          <w:rFonts w:asciiTheme="minorHAnsi" w:hAnsiTheme="minorHAnsi" w:cstheme="minorHAnsi"/>
        </w:rPr>
      </w:pPr>
      <w:r w:rsidRPr="00707AD4">
        <w:rPr>
          <w:rFonts w:asciiTheme="minorHAnsi" w:hAnsiTheme="minorHAnsi" w:cstheme="minorHAnsi"/>
        </w:rPr>
        <w:t xml:space="preserve">Zmiana osób wskazanych w ust. 1–2 wymaga pisemnego powiadomienia drugiej Strony. Zmiana Kierownika Budowy przez Wykonawcę wymaga uprzedniej pisemnej zgody Zamawiającego, a nowo wskazana </w:t>
      </w:r>
      <w:r w:rsidRPr="008F76B8">
        <w:rPr>
          <w:rFonts w:asciiTheme="minorHAnsi" w:hAnsiTheme="minorHAnsi" w:cstheme="minorHAnsi"/>
        </w:rPr>
        <w:t>osoba musi spełniać co najmniej takie same wymagania jak określone w dokumentacji</w:t>
      </w:r>
      <w:r w:rsidRPr="00707AD4">
        <w:rPr>
          <w:rFonts w:asciiTheme="minorHAnsi" w:hAnsiTheme="minorHAnsi" w:cstheme="minorHAnsi"/>
        </w:rPr>
        <w:t xml:space="preserve"> postępowania.</w:t>
      </w:r>
    </w:p>
    <w:p w14:paraId="70A7D88C" w14:textId="06BF6C7B" w:rsidR="00900112" w:rsidRPr="00707AD4" w:rsidRDefault="00900112" w:rsidP="00B327C5">
      <w:pPr>
        <w:pStyle w:val="Akapitzlist"/>
        <w:numPr>
          <w:ilvl w:val="0"/>
          <w:numId w:val="17"/>
        </w:numPr>
        <w:jc w:val="both"/>
        <w:rPr>
          <w:rFonts w:asciiTheme="minorHAnsi" w:hAnsiTheme="minorHAnsi" w:cstheme="minorHAnsi"/>
        </w:rPr>
      </w:pPr>
      <w:r w:rsidRPr="00707AD4">
        <w:rPr>
          <w:rFonts w:asciiTheme="minorHAnsi" w:hAnsiTheme="minorHAnsi" w:cstheme="minorHAnsi"/>
        </w:rPr>
        <w:t>Kierownik budowy zobowiązany jest do codziennej kontroli terenu budowy w zakresie zgodności z Planem organizacji terenu budowy i zabezpieczenia stref robót pod względem BHP oraz do usuwania na bieżąco wszelkich niezgodności w tym zakresie.</w:t>
      </w:r>
    </w:p>
    <w:p w14:paraId="45CF8F94" w14:textId="578F6BD1" w:rsidR="00900112" w:rsidRPr="00707AD4" w:rsidRDefault="00900112" w:rsidP="00B327C5">
      <w:pPr>
        <w:pStyle w:val="Akapitzlist"/>
        <w:numPr>
          <w:ilvl w:val="0"/>
          <w:numId w:val="17"/>
        </w:numPr>
        <w:jc w:val="both"/>
        <w:rPr>
          <w:rFonts w:asciiTheme="minorHAnsi" w:hAnsiTheme="minorHAnsi" w:cstheme="minorHAnsi"/>
        </w:rPr>
      </w:pPr>
      <w:r w:rsidRPr="00707AD4">
        <w:rPr>
          <w:rFonts w:asciiTheme="minorHAnsi" w:hAnsiTheme="minorHAnsi" w:cstheme="minorHAnsi"/>
        </w:rPr>
        <w:t>Na czas nieobecności Kierownika budowy, Wykonawca wyznaczy imiennie uprawnionego zastępcę posiadającego wymagane w SWZ doświadczenie dla Kierownika Budowy  o czym poinformuje Zamawiającego pisemnie.</w:t>
      </w:r>
    </w:p>
    <w:p w14:paraId="531C5631" w14:textId="3232E9BC" w:rsidR="00900112" w:rsidRPr="00707AD4" w:rsidRDefault="00900112" w:rsidP="00B327C5">
      <w:pPr>
        <w:numPr>
          <w:ilvl w:val="0"/>
          <w:numId w:val="17"/>
        </w:numPr>
        <w:ind w:right="29"/>
        <w:jc w:val="both"/>
        <w:rPr>
          <w:rFonts w:asciiTheme="minorHAnsi" w:hAnsiTheme="minorHAnsi" w:cstheme="minorHAnsi"/>
        </w:rPr>
      </w:pPr>
      <w:r w:rsidRPr="00707AD4">
        <w:rPr>
          <w:rFonts w:asciiTheme="minorHAnsi" w:hAnsiTheme="minorHAnsi" w:cstheme="minorHAnsi"/>
        </w:rPr>
        <w:t>Ze strony Zamawiającego zostanie powołany min. inspektor nadzoru inwestorskiego w branży budowlanej</w:t>
      </w:r>
    </w:p>
    <w:p w14:paraId="0123653B" w14:textId="77777777" w:rsidR="00900112" w:rsidRPr="00707AD4" w:rsidRDefault="00900112" w:rsidP="00B327C5">
      <w:pPr>
        <w:numPr>
          <w:ilvl w:val="0"/>
          <w:numId w:val="17"/>
        </w:numPr>
        <w:ind w:right="29"/>
        <w:jc w:val="both"/>
        <w:rPr>
          <w:rFonts w:asciiTheme="minorHAnsi" w:hAnsiTheme="minorHAnsi" w:cstheme="minorHAnsi"/>
        </w:rPr>
      </w:pPr>
      <w:r w:rsidRPr="00707AD4">
        <w:rPr>
          <w:rFonts w:asciiTheme="minorHAnsi" w:hAnsiTheme="minorHAnsi" w:cstheme="minorHAnsi"/>
        </w:rPr>
        <w:t>Zamawiający lub podmioty przez niego upoważnione, w tym w szczególności Inspektor nadzoru, mają prawo dokonywać bieżącej kontroli robót wykonywanych przez Wykonawcę. Zamawiający dołoży starań, by bieżąca kontrola robót nie zakłócała normalnego toku wykonywania robót. Aż do chwili dokonania końcowego odbioru Przedmiotu Umowy Zamawiający ma prawo żądać od Wykonawcy usunięcia wszelkich dostrzeżonych wad, niezależnie od wcześniej wykonanych testów, kontroli lub dokonania zapłaty faktury częściowej obejmującej dane elementy robót.</w:t>
      </w:r>
    </w:p>
    <w:p w14:paraId="45EF2A3A" w14:textId="77777777" w:rsidR="00900112" w:rsidRPr="00707AD4" w:rsidRDefault="00900112" w:rsidP="00B327C5">
      <w:pPr>
        <w:numPr>
          <w:ilvl w:val="0"/>
          <w:numId w:val="17"/>
        </w:numPr>
        <w:ind w:right="29"/>
        <w:jc w:val="both"/>
        <w:rPr>
          <w:rFonts w:asciiTheme="minorHAnsi" w:hAnsiTheme="minorHAnsi" w:cstheme="minorHAnsi"/>
        </w:rPr>
      </w:pPr>
      <w:r w:rsidRPr="00707AD4">
        <w:rPr>
          <w:rFonts w:asciiTheme="minorHAnsi" w:hAnsiTheme="minorHAnsi" w:cstheme="minorHAnsi"/>
        </w:rPr>
        <w:t>Inspektor nadzoru będzie uprawniony w szczególności do:</w:t>
      </w:r>
    </w:p>
    <w:p w14:paraId="0333C9D8" w14:textId="77777777"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wydawania wiążących poleceń Wykonawcy w zakresie posiadanych przez niego uprawnień,</w:t>
      </w:r>
    </w:p>
    <w:p w14:paraId="74D30914" w14:textId="4BFC8B6C"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reprezentowania Zamawiającego na terenie budowy i wykonywanie bieżącej kontroli zgodności robót z obowiązującymi przepisami, jak również z zasadami wiedzy technicznej,</w:t>
      </w:r>
    </w:p>
    <w:p w14:paraId="5F104B83" w14:textId="77777777"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kontroli jakości robót, a szczególnie kontroli prawidłowego stosowania materiałów,</w:t>
      </w:r>
    </w:p>
    <w:p w14:paraId="0F2DCC1E" w14:textId="77777777"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 xml:space="preserve">uczestniczenia w testach, badaniach kontrolnych i odbiorze technicznym systemów technicznych i wyposażenia, </w:t>
      </w:r>
    </w:p>
    <w:p w14:paraId="6AFC411C" w14:textId="77777777"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potwierdzania faktycznie wykonanych robót i potwierdzania usunięcia wad,</w:t>
      </w:r>
    </w:p>
    <w:p w14:paraId="6A5AC16F" w14:textId="77777777"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odbioru robót przed ich zakryciem lub robót zanikających</w:t>
      </w:r>
    </w:p>
    <w:p w14:paraId="36BBBFAD" w14:textId="77777777" w:rsidR="00900112" w:rsidRPr="00707AD4" w:rsidRDefault="00900112" w:rsidP="00B327C5">
      <w:pPr>
        <w:pStyle w:val="Akapitzlist"/>
        <w:numPr>
          <w:ilvl w:val="0"/>
          <w:numId w:val="19"/>
        </w:numPr>
        <w:rPr>
          <w:rFonts w:asciiTheme="minorHAnsi" w:hAnsiTheme="minorHAnsi" w:cstheme="minorHAnsi"/>
        </w:rPr>
      </w:pPr>
      <w:r w:rsidRPr="00707AD4">
        <w:rPr>
          <w:rFonts w:asciiTheme="minorHAnsi" w:hAnsiTheme="minorHAnsi" w:cstheme="minorHAnsi"/>
        </w:rPr>
        <w:t>wykonywania wszelkich innych obowiązków i uprawnień wynikających z niniejszej Umowy oraz z obowiązujących przepisów prawa, w szczególności z przepisów Prawa Budowlanego.</w:t>
      </w:r>
    </w:p>
    <w:p w14:paraId="5BB52F74" w14:textId="327D932A" w:rsidR="00900112" w:rsidRPr="00707AD4" w:rsidRDefault="00900112" w:rsidP="00B327C5">
      <w:pPr>
        <w:numPr>
          <w:ilvl w:val="0"/>
          <w:numId w:val="17"/>
        </w:numPr>
        <w:ind w:right="29"/>
        <w:jc w:val="both"/>
        <w:rPr>
          <w:rFonts w:asciiTheme="minorHAnsi" w:hAnsiTheme="minorHAnsi" w:cstheme="minorHAnsi"/>
        </w:rPr>
      </w:pPr>
      <w:r w:rsidRPr="00707AD4">
        <w:rPr>
          <w:rFonts w:asciiTheme="minorHAnsi" w:hAnsiTheme="minorHAnsi" w:cstheme="minorHAnsi"/>
        </w:rPr>
        <w:t xml:space="preserve">Wszystkie elementy robót, które wykonał Wykonawca, a które następnie ulegają zakryciu lub zasłonięciu przez inne elementy (roboty zanikające), zostaną zgłoszone przez Wykonawcę Inspektorowi nadzoru na co najmniej 2 dni robocze przed planowanym ich wykonaniem, który skontroluje zgłaszane roboty. </w:t>
      </w:r>
    </w:p>
    <w:p w14:paraId="2EF85607" w14:textId="50EA6CA7" w:rsidR="00F00FA3" w:rsidRPr="00707AD4" w:rsidRDefault="00900112" w:rsidP="00B327C5">
      <w:pPr>
        <w:numPr>
          <w:ilvl w:val="0"/>
          <w:numId w:val="17"/>
        </w:numPr>
        <w:ind w:right="29"/>
        <w:jc w:val="both"/>
        <w:rPr>
          <w:rFonts w:asciiTheme="minorHAnsi" w:hAnsiTheme="minorHAnsi" w:cstheme="minorHAnsi"/>
        </w:rPr>
      </w:pPr>
      <w:r w:rsidRPr="00707AD4">
        <w:rPr>
          <w:rFonts w:asciiTheme="minorHAnsi" w:hAnsiTheme="minorHAnsi" w:cstheme="minorHAnsi"/>
        </w:rPr>
        <w:lastRenderedPageBreak/>
        <w:t>Inspektor nadzoru w wypadku braku zastrzeżeń zezwoli na wykonywanie dalszych robót. W wypadku zauważonych wad Inspektor nadzoru określi zakres usunięcia wad, a po ich usunięciu Wykonawca zgłosi dany element robót do ponownej kontroli.</w:t>
      </w:r>
    </w:p>
    <w:p w14:paraId="74E71A3A" w14:textId="77777777" w:rsidR="00131672" w:rsidRPr="008F76B8" w:rsidRDefault="00131672" w:rsidP="00B327C5">
      <w:pPr>
        <w:jc w:val="center"/>
        <w:rPr>
          <w:rFonts w:asciiTheme="minorHAnsi" w:hAnsiTheme="minorHAnsi" w:cstheme="minorHAnsi"/>
          <w:b/>
          <w:bCs/>
        </w:rPr>
      </w:pPr>
    </w:p>
    <w:p w14:paraId="5D113F8D" w14:textId="25C44F36" w:rsidR="00131672" w:rsidRPr="008F76B8" w:rsidRDefault="00131672" w:rsidP="00B327C5">
      <w:pPr>
        <w:pStyle w:val="Nagwek1"/>
        <w:spacing w:before="0" w:after="0"/>
        <w:jc w:val="center"/>
        <w:rPr>
          <w:rFonts w:asciiTheme="minorHAnsi" w:hAnsiTheme="minorHAnsi" w:cstheme="minorHAnsi"/>
          <w:b w:val="0"/>
          <w:bCs w:val="0"/>
          <w:color w:val="auto"/>
          <w:sz w:val="22"/>
          <w:szCs w:val="22"/>
        </w:rPr>
      </w:pPr>
      <w:bookmarkStart w:id="6" w:name="_Toc194394707"/>
      <w:r w:rsidRPr="008F76B8">
        <w:rPr>
          <w:rFonts w:asciiTheme="minorHAnsi" w:hAnsiTheme="minorHAnsi" w:cstheme="minorHAnsi"/>
          <w:color w:val="auto"/>
          <w:sz w:val="22"/>
          <w:szCs w:val="22"/>
        </w:rPr>
        <w:t xml:space="preserve">§ </w:t>
      </w:r>
      <w:r w:rsidR="006359B4" w:rsidRPr="008F76B8">
        <w:rPr>
          <w:rFonts w:asciiTheme="minorHAnsi" w:hAnsiTheme="minorHAnsi" w:cstheme="minorHAnsi"/>
          <w:color w:val="auto"/>
          <w:sz w:val="22"/>
          <w:szCs w:val="22"/>
        </w:rPr>
        <w:t>1</w:t>
      </w:r>
      <w:r w:rsidR="008B44B3" w:rsidRPr="008F76B8">
        <w:rPr>
          <w:rFonts w:asciiTheme="minorHAnsi" w:hAnsiTheme="minorHAnsi" w:cstheme="minorHAnsi"/>
          <w:color w:val="auto"/>
          <w:sz w:val="22"/>
          <w:szCs w:val="22"/>
        </w:rPr>
        <w:t>6</w:t>
      </w:r>
      <w:r w:rsidRPr="008F76B8">
        <w:rPr>
          <w:rFonts w:asciiTheme="minorHAnsi" w:hAnsiTheme="minorHAnsi" w:cstheme="minorHAnsi"/>
          <w:color w:val="auto"/>
          <w:sz w:val="22"/>
          <w:szCs w:val="22"/>
        </w:rPr>
        <w:br/>
        <w:t>Cesja wierzytelności</w:t>
      </w:r>
      <w:bookmarkEnd w:id="6"/>
    </w:p>
    <w:p w14:paraId="79BFE21B" w14:textId="77777777" w:rsidR="00131672" w:rsidRPr="00707AD4" w:rsidRDefault="00131672" w:rsidP="00B327C5">
      <w:pPr>
        <w:pStyle w:val="Akapitzlist"/>
        <w:numPr>
          <w:ilvl w:val="0"/>
          <w:numId w:val="25"/>
        </w:numPr>
        <w:contextualSpacing/>
        <w:jc w:val="both"/>
        <w:rPr>
          <w:rFonts w:asciiTheme="minorHAnsi" w:hAnsiTheme="minorHAnsi" w:cstheme="minorHAnsi"/>
        </w:rPr>
      </w:pPr>
      <w:r w:rsidRPr="00707AD4">
        <w:rPr>
          <w:rFonts w:asciiTheme="minorHAnsi" w:hAnsiTheme="minorHAnsi" w:cstheme="minorHAnsi"/>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51521680" w14:textId="77777777" w:rsidR="00131672" w:rsidRPr="00707AD4" w:rsidRDefault="00131672" w:rsidP="00B327C5">
      <w:pPr>
        <w:pStyle w:val="Akapitzlist"/>
        <w:numPr>
          <w:ilvl w:val="0"/>
          <w:numId w:val="25"/>
        </w:numPr>
        <w:ind w:left="425" w:hanging="357"/>
        <w:jc w:val="both"/>
        <w:rPr>
          <w:rFonts w:asciiTheme="minorHAnsi" w:hAnsiTheme="minorHAnsi" w:cstheme="minorHAnsi"/>
        </w:rPr>
      </w:pPr>
      <w:r w:rsidRPr="00707AD4">
        <w:rPr>
          <w:rFonts w:asciiTheme="minorHAnsi" w:hAnsiTheme="minorHAnsi" w:cstheme="minorHAnsi"/>
        </w:rPr>
        <w:t xml:space="preserve">Każda ze stron zobowiązana jest: </w:t>
      </w:r>
    </w:p>
    <w:p w14:paraId="55360D88" w14:textId="77777777" w:rsidR="00131672" w:rsidRPr="00707AD4" w:rsidRDefault="00131672" w:rsidP="00B327C5">
      <w:pPr>
        <w:numPr>
          <w:ilvl w:val="0"/>
          <w:numId w:val="26"/>
        </w:numPr>
        <w:tabs>
          <w:tab w:val="left" w:pos="851"/>
        </w:tabs>
        <w:suppressAutoHyphens/>
        <w:ind w:left="851" w:hanging="425"/>
        <w:contextualSpacing/>
        <w:jc w:val="both"/>
        <w:rPr>
          <w:rFonts w:asciiTheme="minorHAnsi" w:hAnsiTheme="minorHAnsi" w:cstheme="minorHAnsi"/>
        </w:rPr>
      </w:pPr>
      <w:r w:rsidRPr="00707AD4">
        <w:rPr>
          <w:rFonts w:asciiTheme="minorHAnsi" w:hAnsiTheme="minorHAnsi" w:cstheme="minorHAnsi"/>
        </w:rPr>
        <w:t xml:space="preserve">powiadomić  niezwłocznie  drugą stronę o zmianach </w:t>
      </w:r>
      <w:proofErr w:type="spellStart"/>
      <w:r w:rsidRPr="00707AD4">
        <w:rPr>
          <w:rFonts w:asciiTheme="minorHAnsi" w:hAnsiTheme="minorHAnsi" w:cstheme="minorHAnsi"/>
        </w:rPr>
        <w:t>organizacyjno</w:t>
      </w:r>
      <w:proofErr w:type="spellEnd"/>
      <w:r w:rsidRPr="00707AD4">
        <w:rPr>
          <w:rFonts w:asciiTheme="minorHAnsi" w:hAnsiTheme="minorHAnsi" w:cstheme="minorHAnsi"/>
        </w:rPr>
        <w:t xml:space="preserve"> – prawnych, które miały miejsce w okresie związania umową, jeśli mają wpływ na realizację umowy lub sposób wystawiania dokumentów rozliczeniowych,</w:t>
      </w:r>
    </w:p>
    <w:p w14:paraId="15B1FCDD" w14:textId="77777777" w:rsidR="00131672" w:rsidRPr="00707AD4" w:rsidRDefault="00131672" w:rsidP="00B327C5">
      <w:pPr>
        <w:numPr>
          <w:ilvl w:val="0"/>
          <w:numId w:val="26"/>
        </w:numPr>
        <w:tabs>
          <w:tab w:val="left" w:pos="851"/>
        </w:tabs>
        <w:suppressAutoHyphens/>
        <w:ind w:left="851" w:hanging="425"/>
        <w:contextualSpacing/>
        <w:jc w:val="both"/>
        <w:rPr>
          <w:rFonts w:asciiTheme="minorHAnsi" w:hAnsiTheme="minorHAnsi" w:cstheme="minorHAnsi"/>
        </w:rPr>
      </w:pPr>
      <w:r w:rsidRPr="00707AD4">
        <w:rPr>
          <w:rFonts w:asciiTheme="minorHAnsi" w:hAnsiTheme="minorHAnsi" w:cstheme="minorHAnsi"/>
        </w:rPr>
        <w:t>złożyć  komplet  dokumentów  wskazujących  następcę  prawnego.</w:t>
      </w:r>
    </w:p>
    <w:p w14:paraId="683E77AF" w14:textId="3431DB1B" w:rsidR="00131672" w:rsidRPr="00707AD4" w:rsidRDefault="00131672" w:rsidP="00B327C5">
      <w:pPr>
        <w:pStyle w:val="Akapitzlist"/>
        <w:numPr>
          <w:ilvl w:val="0"/>
          <w:numId w:val="25"/>
        </w:numPr>
        <w:contextualSpacing/>
        <w:jc w:val="both"/>
        <w:rPr>
          <w:rFonts w:asciiTheme="minorHAnsi" w:hAnsiTheme="minorHAnsi" w:cstheme="minorHAnsi"/>
        </w:rPr>
      </w:pPr>
      <w:r w:rsidRPr="00707AD4">
        <w:rPr>
          <w:rFonts w:asciiTheme="minorHAnsi" w:hAnsiTheme="minorHAnsi" w:cstheme="minorHAnsi"/>
        </w:rPr>
        <w:t xml:space="preserve">Wykonawca ma obowiązek poinformować Zamawiającego o wszelkich okolicznościach mających wpływ na jego sytuację finansową, utratę płynności finansowej, tj. wszczętych w toku realizacji Umowy postępowaniach egzekucyjnych, zgłoszonych roszczeniach na drodze postępowania sądowego, a także innych które mogą mieć jakikolwiek wpływ na realizację niniejszej Umowy, utrudnień związanych z jej realizacją lub opóźnień w zapłacie na rzecz podwykonawców, dalszych podwykonawców, dostawców, usługobiorców lub wszelkich innych osób mających związek z wykonywaniem </w:t>
      </w:r>
      <w:r w:rsidR="00C84F49" w:rsidRPr="00707AD4">
        <w:rPr>
          <w:rFonts w:asciiTheme="minorHAnsi" w:hAnsiTheme="minorHAnsi" w:cstheme="minorHAnsi"/>
        </w:rPr>
        <w:t>niniejszej Umowy w terminie 14</w:t>
      </w:r>
      <w:r w:rsidRPr="00707AD4">
        <w:rPr>
          <w:rFonts w:asciiTheme="minorHAnsi" w:hAnsiTheme="minorHAnsi" w:cstheme="minorHAnsi"/>
        </w:rPr>
        <w:t xml:space="preserve"> dni od daty zaistnienia opisanych zdarzeń. W przypadku niedopełnienia powyższego obowiązku Zamawiający może w terminie 30 dni liczonych od upływu terminu wskazanego w zdaniu pierwszym odstąpić od Umowy.</w:t>
      </w:r>
    </w:p>
    <w:p w14:paraId="4A297FA2" w14:textId="77777777" w:rsidR="00C84F49" w:rsidRPr="00707AD4" w:rsidRDefault="00C84F49" w:rsidP="00B327C5">
      <w:pPr>
        <w:jc w:val="center"/>
        <w:outlineLvl w:val="1"/>
        <w:rPr>
          <w:rFonts w:asciiTheme="minorHAnsi" w:hAnsiTheme="minorHAnsi" w:cstheme="minorHAnsi"/>
          <w:b/>
        </w:rPr>
      </w:pPr>
    </w:p>
    <w:p w14:paraId="09E5AA26" w14:textId="232E8177" w:rsidR="00C84F49" w:rsidRPr="00707AD4" w:rsidRDefault="00C84F49" w:rsidP="00B327C5">
      <w:pPr>
        <w:jc w:val="center"/>
        <w:outlineLvl w:val="1"/>
        <w:rPr>
          <w:rFonts w:asciiTheme="minorHAnsi" w:hAnsiTheme="minorHAnsi" w:cstheme="minorHAnsi"/>
          <w:b/>
        </w:rPr>
      </w:pPr>
      <w:r w:rsidRPr="00707AD4">
        <w:rPr>
          <w:rFonts w:asciiTheme="minorHAnsi" w:hAnsiTheme="minorHAnsi" w:cstheme="minorHAnsi"/>
          <w:b/>
        </w:rPr>
        <w:t>§ 17.</w:t>
      </w:r>
    </w:p>
    <w:p w14:paraId="4ABD3BE3" w14:textId="77777777" w:rsidR="00C84F49" w:rsidRPr="00707AD4" w:rsidRDefault="00C84F49" w:rsidP="00B327C5">
      <w:pPr>
        <w:jc w:val="center"/>
        <w:outlineLvl w:val="1"/>
        <w:rPr>
          <w:rFonts w:asciiTheme="minorHAnsi" w:hAnsiTheme="minorHAnsi" w:cstheme="minorHAnsi"/>
          <w:b/>
        </w:rPr>
      </w:pPr>
      <w:r w:rsidRPr="00707AD4">
        <w:rPr>
          <w:rFonts w:asciiTheme="minorHAnsi" w:hAnsiTheme="minorHAnsi" w:cstheme="minorHAnsi"/>
          <w:b/>
        </w:rPr>
        <w:t>Zmiany umowy</w:t>
      </w:r>
    </w:p>
    <w:p w14:paraId="58AF4343" w14:textId="77777777" w:rsidR="00C84F49" w:rsidRPr="008F76B8" w:rsidRDefault="00C84F49" w:rsidP="00B327C5">
      <w:pPr>
        <w:numPr>
          <w:ilvl w:val="0"/>
          <w:numId w:val="46"/>
        </w:numPr>
        <w:ind w:left="357" w:hanging="357"/>
        <w:jc w:val="both"/>
        <w:rPr>
          <w:rFonts w:asciiTheme="minorHAnsi" w:hAnsiTheme="minorHAnsi" w:cstheme="minorHAnsi"/>
        </w:rPr>
      </w:pPr>
      <w:r w:rsidRPr="008F76B8">
        <w:rPr>
          <w:rFonts w:asciiTheme="minorHAnsi" w:hAnsiTheme="minorHAnsi" w:cstheme="minorHAnsi"/>
        </w:rPr>
        <w:t xml:space="preserve">Wszelkie zmiany niniejszej Umowy wymagają formy pisemnej pod rygorem nieważności, chyba że Umowa wyraźnie stanowi inaczej, i są dopuszczalne wyłącznie w przypadkach przewidzianych w ustawie </w:t>
      </w:r>
      <w:proofErr w:type="spellStart"/>
      <w:r w:rsidRPr="008F76B8">
        <w:rPr>
          <w:rFonts w:asciiTheme="minorHAnsi" w:hAnsiTheme="minorHAnsi" w:cstheme="minorHAnsi"/>
        </w:rPr>
        <w:t>Pzp</w:t>
      </w:r>
      <w:proofErr w:type="spellEnd"/>
      <w:r w:rsidRPr="008F76B8">
        <w:rPr>
          <w:rFonts w:asciiTheme="minorHAnsi" w:hAnsiTheme="minorHAnsi" w:cstheme="minorHAnsi"/>
        </w:rPr>
        <w:t xml:space="preserve">, w szczególności w art. 455 ustawy </w:t>
      </w:r>
      <w:proofErr w:type="spellStart"/>
      <w:r w:rsidRPr="008F76B8">
        <w:rPr>
          <w:rFonts w:asciiTheme="minorHAnsi" w:hAnsiTheme="minorHAnsi" w:cstheme="minorHAnsi"/>
        </w:rPr>
        <w:t>Pzp</w:t>
      </w:r>
      <w:proofErr w:type="spellEnd"/>
      <w:r w:rsidRPr="008F76B8">
        <w:rPr>
          <w:rFonts w:asciiTheme="minorHAnsi" w:hAnsiTheme="minorHAnsi" w:cstheme="minorHAnsi"/>
        </w:rPr>
        <w:t xml:space="preserve">, oraz w przypadkach przewidzianych w niniejszym paragrafie, zgodnie z art. 455 ust. 1 pkt 1 ustawy </w:t>
      </w:r>
      <w:proofErr w:type="spellStart"/>
      <w:r w:rsidRPr="008F76B8">
        <w:rPr>
          <w:rFonts w:asciiTheme="minorHAnsi" w:hAnsiTheme="minorHAnsi" w:cstheme="minorHAnsi"/>
        </w:rPr>
        <w:t>Pzp</w:t>
      </w:r>
      <w:proofErr w:type="spellEnd"/>
      <w:r w:rsidRPr="008F76B8">
        <w:rPr>
          <w:rFonts w:asciiTheme="minorHAnsi" w:hAnsiTheme="minorHAnsi" w:cstheme="minorHAnsi"/>
        </w:rPr>
        <w:t xml:space="preserve">. </w:t>
      </w:r>
    </w:p>
    <w:p w14:paraId="56B44C56" w14:textId="77777777" w:rsidR="00C84F49" w:rsidRPr="008F76B8" w:rsidRDefault="00C84F49" w:rsidP="00B327C5">
      <w:pPr>
        <w:numPr>
          <w:ilvl w:val="0"/>
          <w:numId w:val="46"/>
        </w:numPr>
        <w:ind w:left="357" w:hanging="357"/>
        <w:jc w:val="both"/>
        <w:rPr>
          <w:rFonts w:asciiTheme="minorHAnsi" w:hAnsiTheme="minorHAnsi" w:cstheme="minorHAnsi"/>
        </w:rPr>
      </w:pPr>
      <w:r w:rsidRPr="008F76B8">
        <w:rPr>
          <w:rFonts w:asciiTheme="minorHAnsi" w:hAnsiTheme="minorHAnsi" w:cstheme="minorHAnsi"/>
        </w:rPr>
        <w:t xml:space="preserve">Zamawiający przewiduje możliwość zmiany terminu realizacji Przedmiotu Umowy w następujących przypadkach: </w:t>
      </w:r>
    </w:p>
    <w:p w14:paraId="5DE167C4"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konieczności wykonania robót dodatkowych lub robót zamiennych, jeżeli ich wykonanie wpływa na termin realizacji Przedmiotu Umowy; </w:t>
      </w:r>
    </w:p>
    <w:p w14:paraId="2B56B2F4"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wystąpienia siły wyższej, rozumianej jako zdarzenie zewnętrzne, niezależne od Stron, niemożliwe do przewidzenia przy zachowaniu należytej staranności oraz niemożliwe do zapobieżenia, w szczególności klęski żywiołowe, pożar, powódź, epidemia, działania wojenne, akty terrorystyczne lub inne zdarzenia o podobnym charakterze, jeżeli zdarzenie to ma rzeczywisty wpływ na możliwość wykonania Umowy w terminie; </w:t>
      </w:r>
    </w:p>
    <w:p w14:paraId="381C11EF"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wstrzymania robót lub przerw w ich realizacji z przyczyn leżących wyłącznie po stronie Zamawiającego; </w:t>
      </w:r>
    </w:p>
    <w:p w14:paraId="27E8C8C1"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konieczności uzyskania dodatkowych decyzji, opinii, uzgodnień, pozwoleń lub zgód, jeżeli konieczność ich uzyskania nie wynika z przyczyn leżących po stronie Wykonawcy i wpływa na termin wykonania Umowy; </w:t>
      </w:r>
    </w:p>
    <w:p w14:paraId="286A602B"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wystąpienia okoliczności wynikających z prowadzenia robót w czynnym szpitalu, których nie można było przewidzieć przy zachowaniu należytej staranności, w szczególności konieczności czasowego ograniczenia albo wstrzymania robót ze względu na bezpieczeństwo pacjentów, personelu, osób trzecich, ciągłość działalności leczniczej Zamawiającego lub konieczność zapewnienia niezakłóconego funkcjonowania komórek organizacyjnych Zamawiającego; </w:t>
      </w:r>
    </w:p>
    <w:p w14:paraId="13F8131D"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wystąpienia warunków technicznych, organizacyjnych lub technologicznych ujawnionych w toku realizacji robót, których nie można było przewidzieć przy zachowaniu należytej staranności, a które mają wpływ na termin wykonania Umowy; </w:t>
      </w:r>
    </w:p>
    <w:p w14:paraId="2F01E992"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zmiany przepisów prawa, wytycznych, zasad lub wymogów dotyczących finansowania Inwestycji, w tym wymogów KPO lub zasady DNSH, jeżeli zmiana ta wpływa na termin wykonania Umowy. </w:t>
      </w:r>
    </w:p>
    <w:p w14:paraId="776A5C0E"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Zmiana terminu realizacji Przedmiotu Umowy może nastąpić wyłącznie o okres odpowiadający rzeczywistemu wpływowi okoliczności uzasadniającej zmianę na termin wykonania Umowy, z uwzględnieniem obowiązku Wykonawcy minimalizowania skutków opóźnienia oraz należytej organizacji robót. </w:t>
      </w:r>
    </w:p>
    <w:p w14:paraId="465A7301"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lastRenderedPageBreak/>
        <w:t xml:space="preserve">Zamawiający przewiduje możliwość zmiany zakresu Przedmiotu Umowy w przypadku konieczności wykonania robót dodatkowych lub robót zamiennych, których wykonanie okaże się niezbędne dla prawidłowej realizacji Przedmiotu Umowy, w szczególności ze względu na: </w:t>
      </w:r>
    </w:p>
    <w:p w14:paraId="16FAD930"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warunki techniczne, organizacyjne lub technologiczne ujawnione w toku realizacji robót; </w:t>
      </w:r>
    </w:p>
    <w:p w14:paraId="306AC887"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wymagania Zamawiającego dotyczące funkcjonowania czynnego szpitala; </w:t>
      </w:r>
    </w:p>
    <w:p w14:paraId="0B9B9E77"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konieczność zapewnienia bezpieczeństwa pacjentów, personelu, osób trzecich lub mienia Zamawiającego; </w:t>
      </w:r>
    </w:p>
    <w:p w14:paraId="6C1AF047"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wymogi organów administracji publicznej, służb, inspekcji lub innych uprawnionych podmiotów; </w:t>
      </w:r>
    </w:p>
    <w:p w14:paraId="6080C4B5"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wymogi KPO, zasady DNSH lub innych zasad związanych z finansowaniem Inwestycji; </w:t>
      </w:r>
    </w:p>
    <w:p w14:paraId="470749C4"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konieczność zapewnienia zgodności robót z przepisami prawa, zasadami wiedzy technicznej, dokumentacją, SWZ lub celem Umowy. </w:t>
      </w:r>
    </w:p>
    <w:p w14:paraId="7DA5C143"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Przez roboty zamienne należy rozumieć roboty wykonywane zamiast robót przewidzianych pierwotnie w dokumentach zamówienia lub Umowie, o ile są one niezbędne albo celowe dla prawidłowej realizacji Przedmiotu Umowy, nie prowadzą do zmiany ogólnego charakteru Umowy i pozostają zgodne z celem zamówienia. </w:t>
      </w:r>
    </w:p>
    <w:p w14:paraId="5AF4181B"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Przez roboty dodatkowe należy rozumieć roboty nieobjęte pierwotnym zakresem Przedmiotu Umowy, których wykonanie stało się konieczne dla prawidłowej realizacji Przedmiotu Umowy, a których potrzeby wykonania nie można było przewidzieć przy zachowaniu należytej staranności albo których wykonanie jest uzasadnione okolicznościami wskazanymi w niniejszym paragrafie, z zastrzeżeniem ograniczeń wynikających z ustawy </w:t>
      </w:r>
      <w:proofErr w:type="spellStart"/>
      <w:r w:rsidRPr="008F76B8">
        <w:rPr>
          <w:rFonts w:asciiTheme="minorHAnsi" w:hAnsiTheme="minorHAnsi" w:cstheme="minorHAnsi"/>
        </w:rPr>
        <w:t>Pzp</w:t>
      </w:r>
      <w:proofErr w:type="spellEnd"/>
      <w:r w:rsidRPr="008F76B8">
        <w:rPr>
          <w:rFonts w:asciiTheme="minorHAnsi" w:hAnsiTheme="minorHAnsi" w:cstheme="minorHAnsi"/>
        </w:rPr>
        <w:t xml:space="preserve">. </w:t>
      </w:r>
    </w:p>
    <w:p w14:paraId="614DABE2"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W przypadku konieczności wykonania robót dodatkowych lub robót zamiennych Strony ustalą zakres tych robót w protokole konieczności sporządzonym przed ich wykonaniem, podpisanym przez upoważnionych przedstawicieli Stron, z udziałem Inspektora Nadzoru Inwestorskiego, jeżeli został ustanowiony. </w:t>
      </w:r>
    </w:p>
    <w:p w14:paraId="7BC7E267"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Protokół konieczności powinien określać co najmniej: </w:t>
      </w:r>
    </w:p>
    <w:p w14:paraId="3E457970"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opis robót dodatkowych lub zamiennych; </w:t>
      </w:r>
    </w:p>
    <w:p w14:paraId="0A508672"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przyczynę ich wykonania; </w:t>
      </w:r>
    </w:p>
    <w:p w14:paraId="4E428533"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uzasadnienie techniczne, organizacyjne, prawne lub finansowe; </w:t>
      </w:r>
    </w:p>
    <w:p w14:paraId="68FCE1CC"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wpływ robót na termin realizacji Umowy; </w:t>
      </w:r>
    </w:p>
    <w:p w14:paraId="486F3B02"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wpływ robót na wynagrodzenie Wykonawcy; </w:t>
      </w:r>
    </w:p>
    <w:p w14:paraId="6E3784C7"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podstawę kalkulacji wartości robót; </w:t>
      </w:r>
    </w:p>
    <w:p w14:paraId="62EDCA51"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wskazanie dokumentów, rysunków, opinii, uzgodnień lub innych materiałów potwierdzających konieczność wykonania robót, jeżeli takie dokumenty występują. </w:t>
      </w:r>
    </w:p>
    <w:p w14:paraId="5777615D"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Wynagrodzenie za roboty dodatkowe lub roboty zamienne zostanie ustalone według następujących zasad: </w:t>
      </w:r>
    </w:p>
    <w:p w14:paraId="19DF01C2" w14:textId="77777777"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 pierwszej kolejności — na podstawie cen jednostkowych, stawek, narzutów lub innych składników cenotwórczych wynikających z oferty Wykonawcy, kosztorysu ofertowego, harmonogramu rzeczowo-finansowego lub innego dokumentu stanowiącego załącznik do Umowy, jeżeli takie ceny, stawki, narzuty lub składniki są możliwe do zastosowania do danego rodzaju robót; </w:t>
      </w:r>
    </w:p>
    <w:p w14:paraId="1B532235" w14:textId="481FC39A"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jeżeli nie jest możliwe zastosowanie zasad wskazanych w pkt </w:t>
      </w:r>
      <w:r w:rsidR="007C5B88" w:rsidRPr="008F76B8">
        <w:rPr>
          <w:rFonts w:asciiTheme="minorHAnsi" w:hAnsiTheme="minorHAnsi" w:cstheme="minorHAnsi"/>
        </w:rPr>
        <w:t>a</w:t>
      </w:r>
      <w:r w:rsidRPr="008F76B8">
        <w:rPr>
          <w:rFonts w:asciiTheme="minorHAnsi" w:hAnsiTheme="minorHAnsi" w:cstheme="minorHAnsi"/>
        </w:rPr>
        <w:t xml:space="preserve"> — na podstawie kosztorysu sporządzonego przez Wykonawcę przy zastosowaniu średnich cen materiałów, sprzętu i robocizny oraz średnich narzutów kosztów pośrednich i zysku publikowanych w aktualnych na dzień sporządzenia kalkulacji wydawnictwach SEKOCENBUD dla województwa łódzkiego, a w przypadku braku takich danych — według cen rynkowych, z uwzględnieniem zasad gospodarności, celowości i racjonalności wydatkowania środków publicznych; </w:t>
      </w:r>
    </w:p>
    <w:p w14:paraId="5F53FD9B" w14:textId="22FDCAA5"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 przypadku robót zamiennych — wynagrodzenie zostanie ustalone jako różnica pomiędzy wartością robót przewidzianych pierwotnie do wykonania a wartością robót zamiennych, obliczoną zgodnie z pkt </w:t>
      </w:r>
      <w:r w:rsidR="007C5B88" w:rsidRPr="008F76B8">
        <w:rPr>
          <w:rFonts w:asciiTheme="minorHAnsi" w:hAnsiTheme="minorHAnsi" w:cstheme="minorHAnsi"/>
        </w:rPr>
        <w:t>a</w:t>
      </w:r>
      <w:r w:rsidRPr="008F76B8">
        <w:rPr>
          <w:rFonts w:asciiTheme="minorHAnsi" w:hAnsiTheme="minorHAnsi" w:cstheme="minorHAnsi"/>
        </w:rPr>
        <w:t xml:space="preserve"> albo pkt </w:t>
      </w:r>
      <w:r w:rsidR="007C5B88" w:rsidRPr="008F76B8">
        <w:rPr>
          <w:rFonts w:asciiTheme="minorHAnsi" w:hAnsiTheme="minorHAnsi" w:cstheme="minorHAnsi"/>
        </w:rPr>
        <w:t>b</w:t>
      </w:r>
      <w:r w:rsidRPr="008F76B8">
        <w:rPr>
          <w:rFonts w:asciiTheme="minorHAnsi" w:hAnsiTheme="minorHAnsi" w:cstheme="minorHAnsi"/>
        </w:rPr>
        <w:t xml:space="preserve">; </w:t>
      </w:r>
    </w:p>
    <w:p w14:paraId="3434FF8C" w14:textId="31687F86" w:rsidR="00C84F49" w:rsidRPr="008F76B8" w:rsidRDefault="00C84F49" w:rsidP="00B327C5">
      <w:pPr>
        <w:numPr>
          <w:ilvl w:val="1"/>
          <w:numId w:val="46"/>
        </w:numPr>
        <w:ind w:hanging="357"/>
        <w:jc w:val="both"/>
        <w:rPr>
          <w:rFonts w:asciiTheme="minorHAnsi" w:hAnsiTheme="minorHAnsi" w:cstheme="minorHAnsi"/>
        </w:rPr>
      </w:pPr>
      <w:r w:rsidRPr="008F76B8">
        <w:rPr>
          <w:rFonts w:asciiTheme="minorHAnsi" w:hAnsiTheme="minorHAnsi" w:cstheme="minorHAnsi"/>
        </w:rPr>
        <w:t xml:space="preserve">w przypadku ograniczenia zakresu robót — wynagrodzenie Wykonawcy zostanie obniżone o wartość robót niewykonanych, ustaloną zgodnie z pkt </w:t>
      </w:r>
      <w:r w:rsidR="00D56253" w:rsidRPr="008F76B8">
        <w:rPr>
          <w:rFonts w:asciiTheme="minorHAnsi" w:hAnsiTheme="minorHAnsi" w:cstheme="minorHAnsi"/>
        </w:rPr>
        <w:t>a</w:t>
      </w:r>
      <w:r w:rsidRPr="008F76B8">
        <w:rPr>
          <w:rFonts w:asciiTheme="minorHAnsi" w:hAnsiTheme="minorHAnsi" w:cstheme="minorHAnsi"/>
        </w:rPr>
        <w:t xml:space="preserve"> albo pkt </w:t>
      </w:r>
      <w:r w:rsidR="00D56253" w:rsidRPr="008F76B8">
        <w:rPr>
          <w:rFonts w:asciiTheme="minorHAnsi" w:hAnsiTheme="minorHAnsi" w:cstheme="minorHAnsi"/>
        </w:rPr>
        <w:t>b</w:t>
      </w:r>
      <w:r w:rsidRPr="008F76B8">
        <w:rPr>
          <w:rFonts w:asciiTheme="minorHAnsi" w:hAnsiTheme="minorHAnsi" w:cstheme="minorHAnsi"/>
        </w:rPr>
        <w:t xml:space="preserve">. </w:t>
      </w:r>
    </w:p>
    <w:p w14:paraId="703C6856"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Jeżeli wykonanie robót zamiennych nie powoduje zwiększenia wynagrodzenia Wykonawcy ani zmiany terminu realizacji Umowy, Strony mogą potwierdzić ich wykonanie w protokole konieczności lub innym dokumencie zaakceptowanym przez Zamawiającego, o ile nie sprzeciwiają się temu przepisy ustawy </w:t>
      </w:r>
      <w:proofErr w:type="spellStart"/>
      <w:r w:rsidRPr="008F76B8">
        <w:rPr>
          <w:rFonts w:asciiTheme="minorHAnsi" w:hAnsiTheme="minorHAnsi" w:cstheme="minorHAnsi"/>
        </w:rPr>
        <w:t>Pzp</w:t>
      </w:r>
      <w:proofErr w:type="spellEnd"/>
      <w:r w:rsidRPr="008F76B8">
        <w:rPr>
          <w:rFonts w:asciiTheme="minorHAnsi" w:hAnsiTheme="minorHAnsi" w:cstheme="minorHAnsi"/>
        </w:rPr>
        <w:t xml:space="preserve"> ani postanowienia Umowy. </w:t>
      </w:r>
    </w:p>
    <w:p w14:paraId="587B9A36"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Wykonanie robót dodatkowych lub robót zamiennych skutkujących zmianą wynagrodzenia lub terminu realizacji Umowy może nastąpić wyłącznie po uprzednim zawarciu aneksu do Umowy, z zastrzeżeniem ust. 12. </w:t>
      </w:r>
    </w:p>
    <w:p w14:paraId="18D7E3E9"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W przypadku konieczności niezwłocznego wykonania robót dodatkowych lub robót zamiennych w celu zapobieżenia awarii, szkodzie, zagrożeniu bezpieczeństwa pacjentów, personelu, osób trzecich, mienia Zamawiającego albo zagrożeniu ciągłości działalności leczniczej Zamawiającego, Wykonawca zobowiązany jest niezwłocznie poinformować Zamawiającego o zaistniałych okolicznościach i uzyskać zgodę Zamawiającego na ich wykonanie, co najmniej w formie dokumentowej. Strony dokonają następczego rozliczenia tych robót zgodnie z zasadami określonymi w niniejszym paragrafie, o ile ich wykonanie będzie zgodne z ustawą </w:t>
      </w:r>
      <w:proofErr w:type="spellStart"/>
      <w:r w:rsidRPr="008F76B8">
        <w:rPr>
          <w:rFonts w:asciiTheme="minorHAnsi" w:hAnsiTheme="minorHAnsi" w:cstheme="minorHAnsi"/>
        </w:rPr>
        <w:t>Pzp</w:t>
      </w:r>
      <w:proofErr w:type="spellEnd"/>
      <w:r w:rsidRPr="008F76B8">
        <w:rPr>
          <w:rFonts w:asciiTheme="minorHAnsi" w:hAnsiTheme="minorHAnsi" w:cstheme="minorHAnsi"/>
        </w:rPr>
        <w:t xml:space="preserve">. </w:t>
      </w:r>
    </w:p>
    <w:p w14:paraId="2D4F1067"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lastRenderedPageBreak/>
        <w:t xml:space="preserve">Samo sporządzenie protokołu konieczności, kosztorysu, kalkulacji lub innego dokumentu technicznego nie stanowi podstawy do zwiększenia wynagrodzenia Wykonawcy ani zmiany terminu realizacji Umowy. Zmiana wynagrodzenia lub terminu wymaga zawarcia aneksu do Umowy, chyba że bezwzględnie obowiązujące przepisy prawa lub postanowienia Umowy dopuszczają inny tryb dokonania zmiany. </w:t>
      </w:r>
    </w:p>
    <w:p w14:paraId="4D350015" w14:textId="0ADE597A"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Zamawiający przewiduje możliwość ograniczenia zakresu Przedmiotu Umowy, jeżeli wykonanie części robót okaże się zbędne, niemożliwe, niecelowe albo nieuzasadnione z przyczyn technicznych, organizacyjnych, finansowych, prawnych lub wynikających z wymogów KPO, zasady DNSH albo innych wymogów związanych z finansowaniem Inwestycji. W takim przypadku wynagrodzenie Wykonawcy zostanie odpowiednio obniżone zgodnie z zasadami określonymi w ust. 9 pkt </w:t>
      </w:r>
      <w:r w:rsidR="00D56253" w:rsidRPr="008F76B8">
        <w:rPr>
          <w:rFonts w:asciiTheme="minorHAnsi" w:hAnsiTheme="minorHAnsi" w:cstheme="minorHAnsi"/>
        </w:rPr>
        <w:t>d</w:t>
      </w:r>
      <w:r w:rsidRPr="008F76B8">
        <w:rPr>
          <w:rFonts w:asciiTheme="minorHAnsi" w:hAnsiTheme="minorHAnsi" w:cstheme="minorHAnsi"/>
        </w:rPr>
        <w:t xml:space="preserve">. </w:t>
      </w:r>
    </w:p>
    <w:p w14:paraId="0550F61B"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Zamawiający przewiduje możliwość zmiany podwykonawcy, dalszego podwykonawcy lub zakresu podwykonawstwa na zasadach określonych w § 6 Umowy. </w:t>
      </w:r>
    </w:p>
    <w:p w14:paraId="0DFE206F"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Zamawiający przewiduje możliwość zmiany Umowy w przypadku zmiany przepisów prawa mających bezpośredni wpływ na realizację Przedmiotu Umowy, w tym wymogów KPO, zasady DNSH, przepisów techniczno-budowlanych, sanitarnych, przeciwpożarowych, BHP lub innych przepisów mających zastosowanie do Przedmiotu Umowy, pod warunkiem że zmiana Umowy pozostaje w bezpośrednim związku z taką zmianą przepisów lub wymogów. </w:t>
      </w:r>
    </w:p>
    <w:p w14:paraId="692F05C2" w14:textId="77777777" w:rsidR="00C84F49" w:rsidRPr="008F76B8"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Strona wnioskująca o zmianę Umowy zobowiązana jest do złożenia pisemnego wniosku zawierającego uzasadnienie, opis wpływu okoliczności uzasadniających zmianę na realizację Umowy oraz dokumenty potwierdzające podstawę zmiany. Wniosek o zmianę terminu realizacji powinien zostać złożony niezwłocznie po wystąpieniu okoliczności uzasadniających zmianę, nie później jednak niż w terminie 7 dni od dnia powzięcia przez Stronę wiadomości o tych okolicznościach, chyba że dochowanie tego terminu nie było możliwe z przyczyn niezależnych od Strony wnioskującej. </w:t>
      </w:r>
    </w:p>
    <w:p w14:paraId="4BFCCF99" w14:textId="77777777" w:rsidR="00C84F49" w:rsidRDefault="00C84F49" w:rsidP="00B327C5">
      <w:pPr>
        <w:numPr>
          <w:ilvl w:val="0"/>
          <w:numId w:val="46"/>
        </w:numPr>
        <w:ind w:hanging="357"/>
        <w:jc w:val="both"/>
        <w:rPr>
          <w:rFonts w:asciiTheme="minorHAnsi" w:hAnsiTheme="minorHAnsi" w:cstheme="minorHAnsi"/>
        </w:rPr>
      </w:pPr>
      <w:r w:rsidRPr="008F76B8">
        <w:rPr>
          <w:rFonts w:asciiTheme="minorHAnsi" w:hAnsiTheme="minorHAnsi" w:cstheme="minorHAnsi"/>
        </w:rPr>
        <w:t xml:space="preserve">Zmiany Umowy nie mogą prowadzić do zmiany ogólnego charakteru Umowy ani naruszać przepisów ustawy </w:t>
      </w:r>
      <w:proofErr w:type="spellStart"/>
      <w:r w:rsidRPr="008F76B8">
        <w:rPr>
          <w:rFonts w:asciiTheme="minorHAnsi" w:hAnsiTheme="minorHAnsi" w:cstheme="minorHAnsi"/>
        </w:rPr>
        <w:t>Pzp</w:t>
      </w:r>
      <w:proofErr w:type="spellEnd"/>
      <w:r w:rsidRPr="008F76B8">
        <w:rPr>
          <w:rFonts w:asciiTheme="minorHAnsi" w:hAnsiTheme="minorHAnsi" w:cstheme="minorHAnsi"/>
        </w:rPr>
        <w:t>, zasad uczciwej konkurencji, równego traktowania wykonawców, przejrzystości postępowania oraz zasad finansowania Inwestycji ze środków KPO.</w:t>
      </w:r>
    </w:p>
    <w:p w14:paraId="588DA744" w14:textId="77777777" w:rsidR="00B327C5" w:rsidRPr="008F76B8" w:rsidRDefault="00B327C5" w:rsidP="00B327C5">
      <w:pPr>
        <w:ind w:left="360"/>
        <w:jc w:val="both"/>
        <w:rPr>
          <w:rFonts w:asciiTheme="minorHAnsi" w:hAnsiTheme="minorHAnsi" w:cstheme="minorHAnsi"/>
        </w:rPr>
      </w:pPr>
    </w:p>
    <w:p w14:paraId="608A5DD3" w14:textId="447A6E15" w:rsidR="00F00FA3" w:rsidRPr="008F76B8" w:rsidRDefault="008B44B3" w:rsidP="00B327C5">
      <w:pPr>
        <w:jc w:val="center"/>
        <w:rPr>
          <w:rFonts w:asciiTheme="minorHAnsi" w:hAnsiTheme="minorHAnsi" w:cstheme="minorHAnsi"/>
        </w:rPr>
      </w:pPr>
      <w:r w:rsidRPr="008F76B8">
        <w:rPr>
          <w:rFonts w:asciiTheme="minorHAnsi" w:hAnsiTheme="minorHAnsi" w:cstheme="minorHAnsi"/>
          <w:b/>
          <w:bCs/>
        </w:rPr>
        <w:t>§ 1</w:t>
      </w:r>
      <w:r w:rsidR="005912AC" w:rsidRPr="008F76B8">
        <w:rPr>
          <w:rFonts w:asciiTheme="minorHAnsi" w:hAnsiTheme="minorHAnsi" w:cstheme="minorHAnsi"/>
          <w:b/>
          <w:bCs/>
        </w:rPr>
        <w:t>8</w:t>
      </w:r>
      <w:r w:rsidRPr="008F76B8">
        <w:rPr>
          <w:rFonts w:asciiTheme="minorHAnsi" w:hAnsiTheme="minorHAnsi" w:cstheme="minorHAnsi"/>
          <w:b/>
          <w:bCs/>
        </w:rPr>
        <w:t xml:space="preserve">. </w:t>
      </w:r>
      <w:r w:rsidR="006359B4" w:rsidRPr="008F76B8">
        <w:rPr>
          <w:rFonts w:asciiTheme="minorHAnsi" w:hAnsiTheme="minorHAnsi" w:cstheme="minorHAnsi"/>
          <w:b/>
          <w:bCs/>
        </w:rPr>
        <w:br/>
      </w:r>
      <w:r w:rsidRPr="008F76B8">
        <w:rPr>
          <w:rFonts w:asciiTheme="minorHAnsi" w:hAnsiTheme="minorHAnsi" w:cstheme="minorHAnsi"/>
          <w:b/>
          <w:bCs/>
        </w:rPr>
        <w:t>Odstąpienie od umowy</w:t>
      </w:r>
    </w:p>
    <w:p w14:paraId="373E617D" w14:textId="77777777" w:rsidR="00F00FA3" w:rsidRPr="008F76B8" w:rsidRDefault="008B44B3" w:rsidP="00B327C5">
      <w:pPr>
        <w:jc w:val="both"/>
        <w:rPr>
          <w:rFonts w:asciiTheme="minorHAnsi" w:hAnsiTheme="minorHAnsi" w:cstheme="minorHAnsi"/>
        </w:rPr>
      </w:pPr>
      <w:r w:rsidRPr="008F76B8">
        <w:rPr>
          <w:rFonts w:asciiTheme="minorHAnsi" w:hAnsiTheme="minorHAnsi" w:cstheme="minorHAnsi"/>
        </w:rPr>
        <w:t>1. Zamawiającemu przysługuje prawo odstąpienia od umowy w całości lub w części w następujących przypadkach:</w:t>
      </w:r>
    </w:p>
    <w:p w14:paraId="6A3B4728" w14:textId="4BCA6AE8" w:rsidR="00772114" w:rsidRPr="008F76B8" w:rsidRDefault="00772114" w:rsidP="00B327C5">
      <w:pPr>
        <w:numPr>
          <w:ilvl w:val="0"/>
          <w:numId w:val="31"/>
        </w:numPr>
        <w:pBdr>
          <w:top w:val="nil"/>
          <w:left w:val="nil"/>
          <w:bottom w:val="nil"/>
          <w:right w:val="nil"/>
          <w:between w:val="nil"/>
        </w:pBdr>
        <w:jc w:val="both"/>
        <w:rPr>
          <w:rFonts w:asciiTheme="minorHAnsi" w:hAnsiTheme="minorHAnsi" w:cstheme="minorHAnsi"/>
        </w:rPr>
      </w:pPr>
      <w:r w:rsidRPr="008F76B8">
        <w:rPr>
          <w:rFonts w:asciiTheme="minorHAnsi" w:hAnsiTheme="minorHAnsi" w:cstheme="minorHAnsi"/>
        </w:rPr>
        <w:t>przekroczeniu przez Wykonawcę któregokolwiek z terminów  określonych w § 2  Umowy o więcej niż 10 dni; udzielenie przez Zamawiającego dodatkowego terminu na ukończenie danego etapu nie pozbawia Zamawiającego prawa odstąpienia od umowy w razie przekroczenia przez Wykonawcę dodatkowego terminu.</w:t>
      </w:r>
    </w:p>
    <w:p w14:paraId="6F2EB938" w14:textId="77777777" w:rsidR="00F00FA3" w:rsidRPr="00707AD4" w:rsidRDefault="008B44B3" w:rsidP="00B327C5">
      <w:pPr>
        <w:pStyle w:val="Akapitzlist"/>
        <w:numPr>
          <w:ilvl w:val="0"/>
          <w:numId w:val="31"/>
        </w:numPr>
        <w:jc w:val="both"/>
        <w:rPr>
          <w:rFonts w:asciiTheme="minorHAnsi" w:hAnsiTheme="minorHAnsi" w:cstheme="minorHAnsi"/>
        </w:rPr>
      </w:pPr>
      <w:r w:rsidRPr="008F76B8">
        <w:rPr>
          <w:rFonts w:asciiTheme="minorHAnsi" w:hAnsiTheme="minorHAnsi" w:cstheme="minorHAnsi"/>
        </w:rPr>
        <w:t xml:space="preserve">Wykonawca nie rozpoczął robót w terminie 7 dni od daty przekazania </w:t>
      </w:r>
      <w:r w:rsidRPr="00707AD4">
        <w:rPr>
          <w:rFonts w:asciiTheme="minorHAnsi" w:hAnsiTheme="minorHAnsi" w:cstheme="minorHAnsi"/>
        </w:rPr>
        <w:t>terenu budowy bez uzasadnionych przyczyn;</w:t>
      </w:r>
    </w:p>
    <w:p w14:paraId="6E849E1D" w14:textId="77777777" w:rsidR="00F00FA3" w:rsidRPr="00707AD4" w:rsidRDefault="008B44B3" w:rsidP="00B327C5">
      <w:pPr>
        <w:pStyle w:val="Akapitzlist"/>
        <w:numPr>
          <w:ilvl w:val="0"/>
          <w:numId w:val="31"/>
        </w:numPr>
        <w:jc w:val="both"/>
        <w:rPr>
          <w:rFonts w:asciiTheme="minorHAnsi" w:hAnsiTheme="minorHAnsi" w:cstheme="minorHAnsi"/>
        </w:rPr>
      </w:pPr>
      <w:r w:rsidRPr="00707AD4">
        <w:rPr>
          <w:rFonts w:asciiTheme="minorHAnsi" w:hAnsiTheme="minorHAnsi" w:cstheme="minorHAnsi"/>
        </w:rPr>
        <w:t>Wykonawca przerwał realizację robót na okres dłuższy niż 7 dni kalendarzowych bez zgody Zamawiającego i nie podjął ich mimo pisemnego wezwania Zamawiającego;</w:t>
      </w:r>
    </w:p>
    <w:p w14:paraId="70B2B9A4" w14:textId="77777777" w:rsidR="00F00FA3" w:rsidRPr="00707AD4" w:rsidRDefault="008B44B3" w:rsidP="00B327C5">
      <w:pPr>
        <w:pStyle w:val="Akapitzlist"/>
        <w:numPr>
          <w:ilvl w:val="0"/>
          <w:numId w:val="31"/>
        </w:numPr>
        <w:jc w:val="both"/>
        <w:rPr>
          <w:rFonts w:asciiTheme="minorHAnsi" w:hAnsiTheme="minorHAnsi" w:cstheme="minorHAnsi"/>
        </w:rPr>
      </w:pPr>
      <w:r w:rsidRPr="00707AD4">
        <w:rPr>
          <w:rFonts w:asciiTheme="minorHAnsi" w:hAnsiTheme="minorHAnsi" w:cstheme="minorHAnsi"/>
        </w:rPr>
        <w:t>Wykonawca realizuje roboty niezgodnie z dokumentacją projektową, obowiązującymi przepisami lub postanowieniami niniejszej umowy i nie usunął stwierdzonych nieprawidłowości mimo pisemnego wezwania z wyznaczeniem odpowiedniego terminu;</w:t>
      </w:r>
    </w:p>
    <w:p w14:paraId="7E4F97A5" w14:textId="70F11442" w:rsidR="00F00FA3" w:rsidRPr="008F76B8" w:rsidRDefault="008B44B3" w:rsidP="00B327C5">
      <w:pPr>
        <w:pStyle w:val="Akapitzlist"/>
        <w:numPr>
          <w:ilvl w:val="0"/>
          <w:numId w:val="31"/>
        </w:numPr>
        <w:jc w:val="both"/>
        <w:rPr>
          <w:rFonts w:asciiTheme="minorHAnsi" w:hAnsiTheme="minorHAnsi" w:cstheme="minorHAnsi"/>
        </w:rPr>
      </w:pPr>
      <w:r w:rsidRPr="00707AD4">
        <w:rPr>
          <w:rFonts w:asciiTheme="minorHAnsi" w:hAnsiTheme="minorHAnsi" w:cstheme="minorHAnsi"/>
        </w:rPr>
        <w:t xml:space="preserve">Wykonawca dopuścił się rażącego naruszenia postanowień umowy w zakresie zasady DNSH </w:t>
      </w:r>
      <w:r w:rsidRPr="008F76B8">
        <w:rPr>
          <w:rFonts w:asciiTheme="minorHAnsi" w:hAnsiTheme="minorHAnsi" w:cstheme="minorHAnsi"/>
        </w:rPr>
        <w:t>lub wymagań KPO;</w:t>
      </w:r>
    </w:p>
    <w:p w14:paraId="6BA32D1F" w14:textId="6CD5137F" w:rsidR="00772114" w:rsidRPr="008F76B8" w:rsidRDefault="00772114" w:rsidP="00B327C5">
      <w:pPr>
        <w:pStyle w:val="Akapitzlist"/>
        <w:numPr>
          <w:ilvl w:val="0"/>
          <w:numId w:val="31"/>
        </w:numPr>
        <w:jc w:val="both"/>
        <w:rPr>
          <w:rFonts w:asciiTheme="minorHAnsi" w:hAnsiTheme="minorHAnsi" w:cstheme="minorHAnsi"/>
        </w:rPr>
      </w:pPr>
      <w:r w:rsidRPr="008F76B8">
        <w:rPr>
          <w:rFonts w:asciiTheme="minorHAnsi" w:hAnsiTheme="minorHAnsi" w:cstheme="minorHAnsi"/>
        </w:rPr>
        <w:t>wobec Wykonawcy otwarto likwidację albo zaistniały okoliczności wskazujące, że sytuacja ekonomiczna, finansowa lub organizacyjna Wykonawcy uniemożliwia lub poważnie zagraża należytemu wykonaniu Umowy, a Wykonawca nie przedstawił na wezwanie Zamawiającego odpowiednich wyjaśnień lub zabezpieczeń;</w:t>
      </w:r>
    </w:p>
    <w:p w14:paraId="334DD859" w14:textId="77777777" w:rsidR="005912AC" w:rsidRPr="008F76B8" w:rsidRDefault="005912AC" w:rsidP="00B327C5">
      <w:pPr>
        <w:numPr>
          <w:ilvl w:val="0"/>
          <w:numId w:val="31"/>
        </w:numPr>
        <w:pBdr>
          <w:top w:val="nil"/>
          <w:left w:val="nil"/>
          <w:bottom w:val="nil"/>
          <w:right w:val="nil"/>
          <w:between w:val="nil"/>
        </w:pBdr>
        <w:jc w:val="both"/>
        <w:rPr>
          <w:rFonts w:asciiTheme="minorHAnsi" w:hAnsiTheme="minorHAnsi" w:cstheme="minorHAnsi"/>
        </w:rPr>
      </w:pPr>
      <w:r w:rsidRPr="008F76B8">
        <w:rPr>
          <w:rFonts w:asciiTheme="minorHAnsi" w:hAnsiTheme="minorHAnsi" w:cstheme="minorHAnsi"/>
        </w:rPr>
        <w:t>Zamawiający trzykrotnie dokonał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14:paraId="4559DEC8" w14:textId="19AB1D69" w:rsidR="005912AC" w:rsidRPr="008F76B8" w:rsidRDefault="005912AC" w:rsidP="00B327C5">
      <w:pPr>
        <w:numPr>
          <w:ilvl w:val="0"/>
          <w:numId w:val="31"/>
        </w:numPr>
        <w:pBdr>
          <w:top w:val="nil"/>
          <w:left w:val="nil"/>
          <w:bottom w:val="nil"/>
          <w:right w:val="nil"/>
          <w:between w:val="nil"/>
        </w:pBdr>
        <w:jc w:val="both"/>
        <w:rPr>
          <w:rFonts w:asciiTheme="minorHAnsi" w:hAnsiTheme="minorHAnsi" w:cstheme="minorHAnsi"/>
        </w:rPr>
      </w:pPr>
      <w:r w:rsidRPr="008F76B8">
        <w:rPr>
          <w:rFonts w:asciiTheme="minorHAnsi" w:hAnsiTheme="minorHAnsi" w:cstheme="minorHAnsi"/>
        </w:rPr>
        <w:t>Zamawiający dokonał bezpośrednich zapłat Podwykonawcom na sumę większą niż 5% wartości całego wynagrodzenia brutto opisanego w § 3 ust. 1 niniejszej umowy</w:t>
      </w:r>
    </w:p>
    <w:p w14:paraId="13AA21A3" w14:textId="77777777" w:rsidR="00772114" w:rsidRPr="008F76B8" w:rsidRDefault="008B44B3" w:rsidP="00B327C5">
      <w:pPr>
        <w:numPr>
          <w:ilvl w:val="0"/>
          <w:numId w:val="35"/>
        </w:numPr>
        <w:pBdr>
          <w:top w:val="nil"/>
          <w:left w:val="nil"/>
          <w:bottom w:val="nil"/>
          <w:right w:val="nil"/>
          <w:between w:val="nil"/>
        </w:pBdr>
        <w:ind w:left="360"/>
        <w:jc w:val="both"/>
        <w:rPr>
          <w:rFonts w:asciiTheme="minorHAnsi" w:eastAsia="Arial Narrow" w:hAnsiTheme="minorHAnsi" w:cstheme="minorHAnsi"/>
        </w:rPr>
      </w:pPr>
      <w:r w:rsidRPr="008F76B8">
        <w:rPr>
          <w:rFonts w:asciiTheme="minorHAnsi" w:hAnsiTheme="minorHAnsi" w:cstheme="minorHAnsi"/>
        </w:rPr>
        <w:t xml:space="preserve">Odstąpienie od umowy, pod rygorem nieważności, winno nastąpić w formie pisemnej z podaniem uzasadnienia. Termin na wykonanie prawa odstąpienia wynosi </w:t>
      </w:r>
      <w:r w:rsidR="00772114" w:rsidRPr="008F76B8">
        <w:rPr>
          <w:rFonts w:asciiTheme="minorHAnsi" w:hAnsiTheme="minorHAnsi" w:cstheme="minorHAnsi"/>
        </w:rPr>
        <w:t>60</w:t>
      </w:r>
      <w:r w:rsidRPr="008F76B8">
        <w:rPr>
          <w:rFonts w:asciiTheme="minorHAnsi" w:hAnsiTheme="minorHAnsi" w:cstheme="minorHAnsi"/>
        </w:rPr>
        <w:t xml:space="preserve"> dni od </w:t>
      </w:r>
      <w:r w:rsidR="00772114" w:rsidRPr="008F76B8">
        <w:rPr>
          <w:rFonts w:asciiTheme="minorHAnsi" w:eastAsia="Arial Narrow" w:hAnsiTheme="minorHAnsi" w:cstheme="minorHAnsi"/>
        </w:rPr>
        <w:t>dnia zaistnienia podstawy odstąpienia.</w:t>
      </w:r>
    </w:p>
    <w:p w14:paraId="1AA392A2" w14:textId="77777777" w:rsidR="005912AC" w:rsidRPr="008F76B8" w:rsidRDefault="005912AC" w:rsidP="00B327C5">
      <w:pPr>
        <w:numPr>
          <w:ilvl w:val="0"/>
          <w:numId w:val="35"/>
        </w:numPr>
        <w:pBdr>
          <w:top w:val="nil"/>
          <w:left w:val="nil"/>
          <w:bottom w:val="nil"/>
          <w:right w:val="nil"/>
          <w:between w:val="nil"/>
        </w:pBdr>
        <w:ind w:left="360"/>
        <w:jc w:val="both"/>
        <w:rPr>
          <w:rFonts w:asciiTheme="minorHAnsi" w:hAnsiTheme="minorHAnsi" w:cstheme="minorHAnsi"/>
        </w:rPr>
      </w:pPr>
      <w:r w:rsidRPr="008F76B8">
        <w:rPr>
          <w:rFonts w:asciiTheme="minorHAnsi" w:hAnsiTheme="minorHAnsi" w:cstheme="minorHAnsi"/>
        </w:rPr>
        <w:t xml:space="preserve">W przypadku odstąpienia od Umowy w trybie postanowień niniejszego paragrafu Wykonawca niezwłocznie zgłosi Zamawiającemu gotowość do protokolarnego przekazania Placu Budowy, które to przekazanie nastąpi w terminie uzgodnionym przez Strony. Strony podejmą działania opisane w ust. 7. Strony sporządzą także protokół zaawansowania Robót wykonanych przez Wykonawcę lub jego Podwykonawców, który będzie podstawą </w:t>
      </w:r>
      <w:r w:rsidRPr="008F76B8">
        <w:rPr>
          <w:rFonts w:asciiTheme="minorHAnsi" w:hAnsiTheme="minorHAnsi" w:cstheme="minorHAnsi"/>
        </w:rPr>
        <w:lastRenderedPageBreak/>
        <w:t>wystawienia przez Wykonawcę faktury. Zapłata faktury nastąpi zgodnie z postanowieniami § 3 Umowy, po potrąceniu roszczeń przysługujących Zamawiającemu na podstawie niniejszej Umowy.</w:t>
      </w:r>
    </w:p>
    <w:p w14:paraId="625BDC25" w14:textId="1F3F30A2" w:rsidR="005912AC" w:rsidRPr="008F76B8" w:rsidRDefault="005912AC" w:rsidP="00B327C5">
      <w:pPr>
        <w:numPr>
          <w:ilvl w:val="0"/>
          <w:numId w:val="35"/>
        </w:numPr>
        <w:pBdr>
          <w:top w:val="nil"/>
          <w:left w:val="nil"/>
          <w:bottom w:val="nil"/>
          <w:right w:val="nil"/>
          <w:between w:val="nil"/>
        </w:pBdr>
        <w:ind w:left="360"/>
        <w:jc w:val="both"/>
        <w:rPr>
          <w:rFonts w:asciiTheme="minorHAnsi" w:hAnsiTheme="minorHAnsi" w:cstheme="minorHAnsi"/>
        </w:rPr>
      </w:pPr>
      <w:r w:rsidRPr="008F76B8">
        <w:rPr>
          <w:rFonts w:asciiTheme="minorHAnsi" w:hAnsiTheme="minorHAnsi" w:cstheme="minorHAnsi"/>
        </w:rPr>
        <w:t>W przypadku odstąpienia od umowy z przyczyn, o których mowa w ust. 1 niniejszego paragrafu, Wykonawca jest zobowiązany do natychmiastowego przerwania robót i ich zabezpieczenia oraz w terminie 7 dni od otrzymania pisemnego zawiadomienia o odstąpieniu od umowy do:</w:t>
      </w:r>
    </w:p>
    <w:p w14:paraId="79195519" w14:textId="77777777" w:rsidR="005912AC" w:rsidRPr="008F76B8" w:rsidRDefault="005912AC" w:rsidP="00B327C5">
      <w:pPr>
        <w:numPr>
          <w:ilvl w:val="1"/>
          <w:numId w:val="45"/>
        </w:numPr>
        <w:pBdr>
          <w:top w:val="nil"/>
          <w:left w:val="nil"/>
          <w:bottom w:val="nil"/>
          <w:right w:val="nil"/>
          <w:between w:val="nil"/>
        </w:pBdr>
        <w:ind w:left="1276" w:hanging="425"/>
        <w:jc w:val="both"/>
        <w:rPr>
          <w:rFonts w:asciiTheme="minorHAnsi" w:hAnsiTheme="minorHAnsi" w:cstheme="minorHAnsi"/>
        </w:rPr>
      </w:pPr>
      <w:r w:rsidRPr="008F76B8">
        <w:rPr>
          <w:rFonts w:asciiTheme="minorHAnsi" w:hAnsiTheme="minorHAnsi" w:cstheme="minorHAnsi"/>
        </w:rPr>
        <w:t>sporządzenia inwentaryzacji robót w toku, przy udziale Zamawiającego;</w:t>
      </w:r>
    </w:p>
    <w:p w14:paraId="5BE2A23B" w14:textId="77777777" w:rsidR="005912AC" w:rsidRPr="008F76B8" w:rsidRDefault="005912AC" w:rsidP="00B327C5">
      <w:pPr>
        <w:numPr>
          <w:ilvl w:val="1"/>
          <w:numId w:val="45"/>
        </w:numPr>
        <w:pBdr>
          <w:top w:val="nil"/>
          <w:left w:val="nil"/>
          <w:bottom w:val="nil"/>
          <w:right w:val="nil"/>
          <w:between w:val="nil"/>
        </w:pBdr>
        <w:ind w:left="1210"/>
        <w:jc w:val="both"/>
        <w:rPr>
          <w:rFonts w:asciiTheme="minorHAnsi" w:hAnsiTheme="minorHAnsi" w:cstheme="minorHAnsi"/>
        </w:rPr>
      </w:pPr>
      <w:r w:rsidRPr="008F76B8">
        <w:rPr>
          <w:rFonts w:asciiTheme="minorHAnsi" w:hAnsiTheme="minorHAnsi" w:cstheme="minorHAnsi"/>
        </w:rPr>
        <w:t>sporządzenia przy udziale Zamawiającego rozliczenia finansowego wykonanych robót, przeniesienia autorskich praw majątkowych i praw zależnych do wykonanej dokumentacji projektowej;</w:t>
      </w:r>
    </w:p>
    <w:p w14:paraId="20769EE8" w14:textId="77777777" w:rsidR="005912AC" w:rsidRPr="008F76B8" w:rsidRDefault="005912AC" w:rsidP="00B327C5">
      <w:pPr>
        <w:numPr>
          <w:ilvl w:val="1"/>
          <w:numId w:val="45"/>
        </w:numPr>
        <w:pBdr>
          <w:top w:val="nil"/>
          <w:left w:val="nil"/>
          <w:bottom w:val="nil"/>
          <w:right w:val="nil"/>
          <w:between w:val="nil"/>
        </w:pBdr>
        <w:ind w:left="1210"/>
        <w:jc w:val="both"/>
        <w:rPr>
          <w:rFonts w:asciiTheme="minorHAnsi" w:hAnsiTheme="minorHAnsi" w:cstheme="minorHAnsi"/>
        </w:rPr>
      </w:pPr>
      <w:r w:rsidRPr="008F76B8">
        <w:rPr>
          <w:rFonts w:asciiTheme="minorHAnsi" w:hAnsiTheme="minorHAnsi" w:cstheme="minorHAnsi"/>
        </w:rPr>
        <w:t>uporządkowania Placu budowy i przekazania go protokolarnie Zamawiającemu.</w:t>
      </w:r>
    </w:p>
    <w:p w14:paraId="7B04F42F" w14:textId="36755522" w:rsidR="005912AC" w:rsidRPr="008F76B8" w:rsidRDefault="005912AC" w:rsidP="00B327C5">
      <w:pPr>
        <w:numPr>
          <w:ilvl w:val="0"/>
          <w:numId w:val="35"/>
        </w:numPr>
        <w:pBdr>
          <w:top w:val="nil"/>
          <w:left w:val="nil"/>
          <w:bottom w:val="nil"/>
          <w:right w:val="nil"/>
          <w:between w:val="nil"/>
        </w:pBdr>
        <w:ind w:left="360"/>
        <w:jc w:val="both"/>
        <w:rPr>
          <w:rFonts w:asciiTheme="minorHAnsi" w:hAnsiTheme="minorHAnsi" w:cstheme="minorHAnsi"/>
        </w:rPr>
      </w:pPr>
      <w:r w:rsidRPr="008F76B8">
        <w:rPr>
          <w:rFonts w:asciiTheme="minorHAnsi" w:hAnsiTheme="minorHAnsi" w:cstheme="minorHAnsi"/>
        </w:rPr>
        <w:t>W przypadku odmowy przez Wykonawcę wykonania czynności, o których mowa w ust. 4 niniejszego paragrafu, czynności tych dokona Zamawiający na koszt i ryzyko Wykonawcy.</w:t>
      </w:r>
    </w:p>
    <w:p w14:paraId="3EDFDA9B" w14:textId="3B49DF1B" w:rsidR="00F00FA3" w:rsidRPr="008F76B8" w:rsidRDefault="008B44B3" w:rsidP="00B327C5">
      <w:pPr>
        <w:numPr>
          <w:ilvl w:val="0"/>
          <w:numId w:val="35"/>
        </w:numPr>
        <w:pBdr>
          <w:top w:val="nil"/>
          <w:left w:val="nil"/>
          <w:bottom w:val="nil"/>
          <w:right w:val="nil"/>
          <w:between w:val="nil"/>
        </w:pBdr>
        <w:ind w:left="360"/>
        <w:jc w:val="both"/>
        <w:rPr>
          <w:rFonts w:asciiTheme="minorHAnsi" w:hAnsiTheme="minorHAnsi" w:cstheme="minorHAnsi"/>
        </w:rPr>
      </w:pPr>
      <w:r w:rsidRPr="008F76B8">
        <w:rPr>
          <w:rFonts w:asciiTheme="minorHAnsi" w:hAnsiTheme="minorHAnsi" w:cstheme="minorHAnsi"/>
        </w:rPr>
        <w:t>Za roboty wykonane do dnia odstąpienia, odebrane przez Zamawiającego i ujęte w protokole inwentaryzacyjnym, Zamawiający zapłaci Wykonawcy wynagrodzenie stosownie do wartości tych robót, pomniejszone o roszczenia odszkodowawcze i kary umowne.</w:t>
      </w:r>
    </w:p>
    <w:p w14:paraId="49B1DFE3" w14:textId="77777777" w:rsidR="00772114" w:rsidRPr="008F76B8" w:rsidRDefault="00772114" w:rsidP="00B327C5">
      <w:pPr>
        <w:numPr>
          <w:ilvl w:val="0"/>
          <w:numId w:val="35"/>
        </w:numPr>
        <w:pBdr>
          <w:top w:val="nil"/>
          <w:left w:val="nil"/>
          <w:bottom w:val="nil"/>
          <w:right w:val="nil"/>
          <w:between w:val="nil"/>
        </w:pBdr>
        <w:ind w:left="360"/>
        <w:jc w:val="both"/>
        <w:rPr>
          <w:rFonts w:asciiTheme="minorHAnsi" w:hAnsiTheme="minorHAnsi" w:cstheme="minorHAnsi"/>
        </w:rPr>
      </w:pPr>
      <w:r w:rsidRPr="008F76B8">
        <w:rPr>
          <w:rFonts w:asciiTheme="minorHAnsi" w:hAnsiTheme="minorHAnsi" w:cstheme="minorHAnsi"/>
        </w:rPr>
        <w:t>Przepis ustępu poprzedzającego stosuje się odpowiednio w przypadku odstąpienia przez Zamawiającego od Umowy w całości lub części.</w:t>
      </w:r>
    </w:p>
    <w:p w14:paraId="1EB223D4" w14:textId="77777777" w:rsidR="00772114" w:rsidRPr="008F76B8" w:rsidRDefault="00772114" w:rsidP="00B327C5">
      <w:pPr>
        <w:numPr>
          <w:ilvl w:val="0"/>
          <w:numId w:val="35"/>
        </w:numPr>
        <w:pBdr>
          <w:top w:val="nil"/>
          <w:left w:val="nil"/>
          <w:bottom w:val="nil"/>
          <w:right w:val="nil"/>
          <w:between w:val="nil"/>
        </w:pBdr>
        <w:ind w:left="360"/>
        <w:jc w:val="both"/>
        <w:rPr>
          <w:rFonts w:asciiTheme="minorHAnsi" w:hAnsiTheme="minorHAnsi" w:cstheme="minorHAnsi"/>
        </w:rPr>
      </w:pPr>
      <w:r w:rsidRPr="008F76B8">
        <w:rPr>
          <w:rFonts w:asciiTheme="minorHAnsi" w:hAnsiTheme="minorHAnsi" w:cstheme="minorHAnsi"/>
        </w:rPr>
        <w:t>W przypadku odstąpienia od umowy lub jej części przez Wykonawcę, z przyczyn niezależnych od Zamawiającego, Wykonawca zobowiązany jest do:</w:t>
      </w:r>
    </w:p>
    <w:p w14:paraId="33154B84" w14:textId="77777777" w:rsidR="00772114" w:rsidRPr="008F76B8" w:rsidRDefault="00772114" w:rsidP="00B327C5">
      <w:pPr>
        <w:numPr>
          <w:ilvl w:val="1"/>
          <w:numId w:val="44"/>
        </w:numPr>
        <w:pBdr>
          <w:top w:val="nil"/>
          <w:left w:val="nil"/>
          <w:bottom w:val="nil"/>
          <w:right w:val="nil"/>
          <w:between w:val="nil"/>
        </w:pBdr>
        <w:ind w:left="1210"/>
        <w:jc w:val="both"/>
        <w:rPr>
          <w:rFonts w:asciiTheme="minorHAnsi" w:hAnsiTheme="minorHAnsi" w:cstheme="minorHAnsi"/>
        </w:rPr>
      </w:pPr>
      <w:r w:rsidRPr="008F76B8">
        <w:rPr>
          <w:rFonts w:asciiTheme="minorHAnsi" w:hAnsiTheme="minorHAnsi" w:cstheme="minorHAnsi"/>
        </w:rPr>
        <w:t>zabezpieczenia na własny koszt przerwanych robót,</w:t>
      </w:r>
    </w:p>
    <w:p w14:paraId="52FED614" w14:textId="77777777" w:rsidR="00772114" w:rsidRPr="008F76B8" w:rsidRDefault="00772114" w:rsidP="00B327C5">
      <w:pPr>
        <w:numPr>
          <w:ilvl w:val="1"/>
          <w:numId w:val="44"/>
        </w:numPr>
        <w:pBdr>
          <w:top w:val="nil"/>
          <w:left w:val="nil"/>
          <w:bottom w:val="nil"/>
          <w:right w:val="nil"/>
          <w:between w:val="nil"/>
        </w:pBdr>
        <w:ind w:left="1210"/>
        <w:jc w:val="both"/>
        <w:rPr>
          <w:rFonts w:asciiTheme="minorHAnsi" w:hAnsiTheme="minorHAnsi" w:cstheme="minorHAnsi"/>
        </w:rPr>
      </w:pPr>
      <w:r w:rsidRPr="008F76B8">
        <w:rPr>
          <w:rFonts w:asciiTheme="minorHAnsi" w:hAnsiTheme="minorHAnsi" w:cstheme="minorHAnsi"/>
        </w:rPr>
        <w:t>uporządkowania i przekazania Zamawiającemu Placu budowy.</w:t>
      </w:r>
    </w:p>
    <w:p w14:paraId="2CD242DA" w14:textId="77777777" w:rsidR="00F00FA3" w:rsidRPr="008F76B8" w:rsidRDefault="00F00FA3" w:rsidP="00B327C5">
      <w:pPr>
        <w:jc w:val="both"/>
        <w:rPr>
          <w:rFonts w:asciiTheme="minorHAnsi" w:hAnsiTheme="minorHAnsi" w:cstheme="minorHAnsi"/>
        </w:rPr>
      </w:pPr>
    </w:p>
    <w:p w14:paraId="1F53F702" w14:textId="36F022B7" w:rsidR="00131672" w:rsidRPr="008F76B8" w:rsidRDefault="00131672" w:rsidP="00B327C5">
      <w:pPr>
        <w:pStyle w:val="Nagwek1"/>
        <w:spacing w:before="0" w:after="0"/>
        <w:jc w:val="center"/>
        <w:rPr>
          <w:rFonts w:asciiTheme="minorHAnsi" w:hAnsiTheme="minorHAnsi" w:cstheme="minorHAnsi"/>
          <w:b w:val="0"/>
          <w:color w:val="auto"/>
          <w:sz w:val="22"/>
          <w:szCs w:val="22"/>
        </w:rPr>
      </w:pPr>
      <w:bookmarkStart w:id="7" w:name="_Toc194394714"/>
      <w:r w:rsidRPr="008F76B8">
        <w:rPr>
          <w:rFonts w:asciiTheme="minorHAnsi" w:hAnsiTheme="minorHAnsi" w:cstheme="minorHAnsi"/>
          <w:color w:val="auto"/>
          <w:sz w:val="22"/>
          <w:szCs w:val="22"/>
        </w:rPr>
        <w:t xml:space="preserve">§ </w:t>
      </w:r>
      <w:r w:rsidR="006359B4" w:rsidRPr="008F76B8">
        <w:rPr>
          <w:rFonts w:asciiTheme="minorHAnsi" w:hAnsiTheme="minorHAnsi" w:cstheme="minorHAnsi"/>
          <w:color w:val="auto"/>
          <w:sz w:val="22"/>
          <w:szCs w:val="22"/>
        </w:rPr>
        <w:t>1</w:t>
      </w:r>
      <w:r w:rsidR="005912AC" w:rsidRPr="008F76B8">
        <w:rPr>
          <w:rFonts w:asciiTheme="minorHAnsi" w:hAnsiTheme="minorHAnsi" w:cstheme="minorHAnsi"/>
          <w:color w:val="auto"/>
          <w:sz w:val="22"/>
          <w:szCs w:val="22"/>
        </w:rPr>
        <w:t>9</w:t>
      </w:r>
      <w:r w:rsidRPr="008F76B8">
        <w:rPr>
          <w:rFonts w:asciiTheme="minorHAnsi" w:hAnsiTheme="minorHAnsi" w:cstheme="minorHAnsi"/>
          <w:color w:val="auto"/>
          <w:sz w:val="22"/>
          <w:szCs w:val="22"/>
        </w:rPr>
        <w:br/>
      </w:r>
      <w:bookmarkStart w:id="8" w:name="_§_42"/>
      <w:bookmarkEnd w:id="8"/>
      <w:r w:rsidRPr="008F76B8">
        <w:rPr>
          <w:rFonts w:asciiTheme="minorHAnsi" w:hAnsiTheme="minorHAnsi" w:cstheme="minorHAnsi"/>
          <w:color w:val="auto"/>
          <w:sz w:val="22"/>
          <w:szCs w:val="22"/>
        </w:rPr>
        <w:t>Przepisy dotyczące bhp i p.poż.</w:t>
      </w:r>
      <w:bookmarkEnd w:id="7"/>
    </w:p>
    <w:p w14:paraId="7337D367" w14:textId="77777777" w:rsidR="00131672" w:rsidRPr="00707AD4" w:rsidRDefault="00131672" w:rsidP="00B327C5">
      <w:pPr>
        <w:numPr>
          <w:ilvl w:val="0"/>
          <w:numId w:val="28"/>
        </w:numPr>
        <w:suppressAutoHyphens/>
        <w:ind w:left="360" w:hanging="284"/>
        <w:jc w:val="both"/>
        <w:rPr>
          <w:rFonts w:asciiTheme="minorHAnsi" w:hAnsiTheme="minorHAnsi" w:cstheme="minorHAnsi"/>
        </w:rPr>
      </w:pPr>
      <w:r w:rsidRPr="008F76B8">
        <w:rPr>
          <w:rFonts w:asciiTheme="minorHAnsi" w:hAnsiTheme="minorHAnsi" w:cstheme="minorHAnsi"/>
        </w:rPr>
        <w:t xml:space="preserve">Wykonawca realizujący na rzecz </w:t>
      </w:r>
      <w:proofErr w:type="spellStart"/>
      <w:r w:rsidRPr="008F76B8">
        <w:rPr>
          <w:rFonts w:asciiTheme="minorHAnsi" w:hAnsiTheme="minorHAnsi" w:cstheme="minorHAnsi"/>
        </w:rPr>
        <w:t>WWCOiT</w:t>
      </w:r>
      <w:proofErr w:type="spellEnd"/>
      <w:r w:rsidRPr="008F76B8">
        <w:rPr>
          <w:rFonts w:asciiTheme="minorHAnsi" w:hAnsiTheme="minorHAnsi" w:cstheme="minorHAnsi"/>
        </w:rPr>
        <w:t xml:space="preserve"> im. M. Kopernika w Łodzi dostawę zgodnie z postanowieniami niniejszej Umowy zobowiązany jest do postępowania według obowiązujących przepisów prawa w zakresie zachowania porządku i higieny, minimalizacji negatywnego </w:t>
      </w:r>
      <w:r w:rsidRPr="00707AD4">
        <w:rPr>
          <w:rFonts w:asciiTheme="minorHAnsi" w:hAnsiTheme="minorHAnsi" w:cstheme="minorHAnsi"/>
        </w:rPr>
        <w:t>oddziaływania na środowisko naturalne oraz w zakresie BHP i P.POŻ.</w:t>
      </w:r>
    </w:p>
    <w:p w14:paraId="3FB601CA" w14:textId="77777777" w:rsidR="00131672" w:rsidRPr="00707AD4" w:rsidRDefault="00131672" w:rsidP="00B327C5">
      <w:pPr>
        <w:numPr>
          <w:ilvl w:val="0"/>
          <w:numId w:val="28"/>
        </w:numPr>
        <w:suppressAutoHyphens/>
        <w:ind w:left="360" w:hanging="284"/>
        <w:jc w:val="both"/>
        <w:rPr>
          <w:rFonts w:asciiTheme="minorHAnsi" w:hAnsiTheme="minorHAnsi" w:cstheme="minorHAnsi"/>
        </w:rPr>
      </w:pPr>
      <w:r w:rsidRPr="00707AD4">
        <w:rPr>
          <w:rFonts w:asciiTheme="minorHAnsi" w:hAnsiTheme="minorHAnsi" w:cstheme="minorHAnsi"/>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446F8776" w14:textId="77777777" w:rsidR="00131672" w:rsidRPr="00707AD4" w:rsidRDefault="00131672" w:rsidP="00B327C5">
      <w:pPr>
        <w:numPr>
          <w:ilvl w:val="0"/>
          <w:numId w:val="28"/>
        </w:numPr>
        <w:suppressAutoHyphens/>
        <w:ind w:left="360" w:hanging="284"/>
        <w:jc w:val="both"/>
        <w:rPr>
          <w:rFonts w:asciiTheme="minorHAnsi" w:hAnsiTheme="minorHAnsi" w:cstheme="minorHAnsi"/>
        </w:rPr>
      </w:pPr>
      <w:r w:rsidRPr="00707AD4">
        <w:rPr>
          <w:rFonts w:asciiTheme="minorHAnsi" w:hAnsiTheme="minorHAnsi" w:cstheme="minorHAnsi"/>
        </w:rPr>
        <w:t xml:space="preserve">Strony zawierają Porozumienie do Umowy stanowiące </w:t>
      </w:r>
      <w:r w:rsidRPr="008F76B8">
        <w:rPr>
          <w:rFonts w:asciiTheme="minorHAnsi" w:hAnsiTheme="minorHAnsi" w:cstheme="minorHAnsi"/>
        </w:rPr>
        <w:t>Załącznik Nr 7</w:t>
      </w:r>
      <w:r w:rsidRPr="00707AD4">
        <w:rPr>
          <w:rFonts w:asciiTheme="minorHAnsi" w:hAnsiTheme="minorHAnsi" w:cstheme="minorHAnsi"/>
        </w:rPr>
        <w:t xml:space="preserve"> do Umowy w sprawie współpracy z Wykonawcą dotyczące spełnienia wymagań oraz zapewnienia bezpieczeństwa i higieny pracy oraz ustanowienia koordynatora ds. BHP.</w:t>
      </w:r>
    </w:p>
    <w:p w14:paraId="05AC94FC" w14:textId="77777777" w:rsidR="00131672" w:rsidRPr="00707AD4" w:rsidRDefault="00131672" w:rsidP="00B327C5">
      <w:pPr>
        <w:numPr>
          <w:ilvl w:val="0"/>
          <w:numId w:val="28"/>
        </w:numPr>
        <w:suppressAutoHyphens/>
        <w:ind w:left="360" w:hanging="284"/>
        <w:jc w:val="both"/>
        <w:rPr>
          <w:rFonts w:asciiTheme="minorHAnsi" w:hAnsiTheme="minorHAnsi" w:cstheme="minorHAnsi"/>
        </w:rPr>
      </w:pPr>
      <w:r w:rsidRPr="00707AD4">
        <w:rPr>
          <w:rFonts w:asciiTheme="minorHAnsi" w:hAnsiTheme="minorHAnsi" w:cstheme="minorHAnsi"/>
        </w:rPr>
        <w:t>Porozumienie stanowi integralną część Umowy w sprawie o współpracy z Wykonawcą.</w:t>
      </w:r>
    </w:p>
    <w:p w14:paraId="48DC363A" w14:textId="77777777" w:rsidR="00131672" w:rsidRPr="00707AD4" w:rsidRDefault="00131672" w:rsidP="00B327C5">
      <w:pPr>
        <w:numPr>
          <w:ilvl w:val="0"/>
          <w:numId w:val="28"/>
        </w:numPr>
        <w:suppressAutoHyphens/>
        <w:ind w:left="360" w:hanging="284"/>
        <w:jc w:val="both"/>
        <w:rPr>
          <w:rFonts w:asciiTheme="minorHAnsi" w:hAnsiTheme="minorHAnsi" w:cstheme="minorHAnsi"/>
        </w:rPr>
      </w:pPr>
      <w:r w:rsidRPr="00707AD4">
        <w:rPr>
          <w:rFonts w:asciiTheme="minorHAnsi" w:hAnsiTheme="minorHAnsi" w:cstheme="minorHAnsi"/>
        </w:rPr>
        <w:t>Porozumienie zostaje sporządzone w dwóch jednobrzmiących egzemplarzach, po jednym dla Wykonawcy i Zamawiającego.</w:t>
      </w:r>
    </w:p>
    <w:p w14:paraId="43192F21" w14:textId="77777777" w:rsidR="00131672" w:rsidRPr="008F76B8" w:rsidRDefault="00131672" w:rsidP="00B327C5">
      <w:pPr>
        <w:suppressAutoHyphens/>
        <w:ind w:left="360"/>
        <w:jc w:val="center"/>
        <w:rPr>
          <w:rFonts w:asciiTheme="minorHAnsi" w:eastAsia="Tahoma" w:hAnsiTheme="minorHAnsi" w:cstheme="minorHAnsi"/>
          <w:b/>
          <w:highlight w:val="yellow"/>
        </w:rPr>
      </w:pPr>
    </w:p>
    <w:p w14:paraId="3831D995" w14:textId="0FC7D02F" w:rsidR="00131672" w:rsidRPr="008F76B8" w:rsidRDefault="00131672" w:rsidP="00B327C5">
      <w:pPr>
        <w:pStyle w:val="Nagwek1"/>
        <w:spacing w:before="0" w:after="0"/>
        <w:jc w:val="center"/>
        <w:rPr>
          <w:rFonts w:asciiTheme="minorHAnsi" w:hAnsiTheme="minorHAnsi" w:cstheme="minorHAnsi"/>
          <w:b w:val="0"/>
          <w:bCs w:val="0"/>
          <w:color w:val="auto"/>
          <w:sz w:val="22"/>
          <w:szCs w:val="22"/>
        </w:rPr>
      </w:pPr>
      <w:bookmarkStart w:id="9" w:name="_Toc194394716"/>
      <w:r w:rsidRPr="008F76B8">
        <w:rPr>
          <w:rFonts w:asciiTheme="minorHAnsi" w:hAnsiTheme="minorHAnsi" w:cstheme="minorHAnsi"/>
          <w:color w:val="auto"/>
          <w:sz w:val="22"/>
          <w:szCs w:val="22"/>
        </w:rPr>
        <w:t xml:space="preserve">§ </w:t>
      </w:r>
      <w:r w:rsidR="005912AC" w:rsidRPr="008F76B8">
        <w:rPr>
          <w:rFonts w:asciiTheme="minorHAnsi" w:hAnsiTheme="minorHAnsi" w:cstheme="minorHAnsi"/>
          <w:color w:val="auto"/>
          <w:sz w:val="22"/>
          <w:szCs w:val="22"/>
        </w:rPr>
        <w:t>20</w:t>
      </w:r>
      <w:r w:rsidRPr="008F76B8">
        <w:rPr>
          <w:rFonts w:asciiTheme="minorHAnsi" w:hAnsiTheme="minorHAnsi" w:cstheme="minorHAnsi"/>
          <w:color w:val="auto"/>
          <w:sz w:val="22"/>
          <w:szCs w:val="22"/>
        </w:rPr>
        <w:br/>
        <w:t>Klauzula Informacyjna dla osób reprezentujących Wykonawcę</w:t>
      </w:r>
      <w:bookmarkEnd w:id="9"/>
    </w:p>
    <w:p w14:paraId="6B7505BD" w14:textId="77777777" w:rsidR="00131672" w:rsidRPr="008F76B8" w:rsidRDefault="00131672" w:rsidP="00B327C5">
      <w:pPr>
        <w:numPr>
          <w:ilvl w:val="0"/>
          <w:numId w:val="48"/>
        </w:numPr>
        <w:suppressAutoHyphens/>
        <w:ind w:left="426" w:hanging="360"/>
        <w:jc w:val="both"/>
        <w:rPr>
          <w:rFonts w:asciiTheme="minorHAnsi" w:hAnsiTheme="minorHAnsi" w:cstheme="minorHAnsi"/>
        </w:rPr>
      </w:pPr>
      <w:r w:rsidRPr="008F76B8">
        <w:rPr>
          <w:rFonts w:asciiTheme="minorHAnsi" w:hAnsiTheme="minorHAnsi" w:cstheme="minorHAnsi"/>
        </w:rPr>
        <w:t>Wykonawca oświadcza, że podał dane osobowe osób odpowiedzialnych za realizację umowy, wskazanych w umowie oraz przekazał tym osobom informacje, o których mowa w ust.2.</w:t>
      </w:r>
    </w:p>
    <w:p w14:paraId="036A10FC" w14:textId="77777777" w:rsidR="00131672" w:rsidRPr="008F76B8" w:rsidRDefault="00131672" w:rsidP="00B327C5">
      <w:pPr>
        <w:numPr>
          <w:ilvl w:val="0"/>
          <w:numId w:val="48"/>
        </w:numPr>
        <w:suppressAutoHyphens/>
        <w:ind w:left="426" w:hanging="360"/>
        <w:jc w:val="both"/>
        <w:rPr>
          <w:rFonts w:asciiTheme="minorHAnsi" w:hAnsiTheme="minorHAnsi" w:cstheme="minorHAnsi"/>
        </w:rPr>
      </w:pPr>
      <w:r w:rsidRPr="008F76B8">
        <w:rPr>
          <w:rFonts w:asciiTheme="minorHAnsi" w:hAnsiTheme="minorHAnsi" w:cstheme="minorHAnsi"/>
        </w:rPr>
        <w:t xml:space="preserve">Zgodnie z art. 13 ust. 1 oraz art. 14 rozporządzenia Parlamentu Europejskiego i Rady (UE) z dnia 27 kwietnia 2016 r. w sprawie ochrony osób fizycznych w związku z przetwarzaniem danych osobowych i w sprawie swobodnego przepływu takich danych oraz uchylenia dyrektywy 95/46/WE (ogólne rozporządzenie o ochronie danych) zwanego dalej RODO, informujemy, iż: </w:t>
      </w:r>
    </w:p>
    <w:p w14:paraId="171A47A0" w14:textId="77777777" w:rsidR="00131672" w:rsidRPr="008F76B8" w:rsidRDefault="00131672" w:rsidP="00B327C5">
      <w:pPr>
        <w:numPr>
          <w:ilvl w:val="0"/>
          <w:numId w:val="29"/>
        </w:numPr>
        <w:jc w:val="both"/>
        <w:rPr>
          <w:rFonts w:asciiTheme="minorHAnsi" w:hAnsiTheme="minorHAnsi" w:cstheme="minorHAnsi"/>
        </w:rPr>
      </w:pPr>
      <w:r w:rsidRPr="008F76B8">
        <w:rPr>
          <w:rFonts w:asciiTheme="minorHAnsi" w:hAnsiTheme="minorHAnsi" w:cstheme="minorHAnsi"/>
        </w:rPr>
        <w:t xml:space="preserve">Administratorem Państwa danych osobowych jest Wojewódzkie Wielospecjalistyczne Centrum Onkologii Traumatologii im. M. Kopernika w Łodzi (93-513) z siedzibą przy ul. Pabianickiej 62, tel.: +48 42 689 50 00, e-mail: </w:t>
      </w:r>
      <w:hyperlink r:id="rId11" w:history="1">
        <w:r w:rsidRPr="008F76B8">
          <w:rPr>
            <w:rFonts w:asciiTheme="minorHAnsi" w:hAnsiTheme="minorHAnsi" w:cstheme="minorHAnsi"/>
          </w:rPr>
          <w:t>szpital@kopernik.lodz.pl</w:t>
        </w:r>
      </w:hyperlink>
    </w:p>
    <w:p w14:paraId="663A81D1" w14:textId="77777777" w:rsidR="00131672" w:rsidRPr="008F76B8" w:rsidRDefault="00131672" w:rsidP="00B327C5">
      <w:pPr>
        <w:numPr>
          <w:ilvl w:val="0"/>
          <w:numId w:val="29"/>
        </w:numPr>
        <w:jc w:val="both"/>
        <w:rPr>
          <w:rFonts w:asciiTheme="minorHAnsi" w:hAnsiTheme="minorHAnsi" w:cstheme="minorHAnsi"/>
        </w:rPr>
      </w:pPr>
      <w:r w:rsidRPr="008F76B8">
        <w:rPr>
          <w:rFonts w:asciiTheme="minorHAnsi" w:hAnsiTheme="minorHAnsi" w:cstheme="minorHAnsi"/>
        </w:rPr>
        <w:t xml:space="preserve">Wszelkie informacje i wątpliwości dotyczące przetwarzania Państwa danych przez Administratora można kierować do Inspektora Ochrony Danych pisemnie na adres administratora lub mailowo na adres iod@kopernik.lodz.pl </w:t>
      </w:r>
    </w:p>
    <w:p w14:paraId="6D930DB5" w14:textId="77777777" w:rsidR="00131672" w:rsidRPr="008F76B8" w:rsidRDefault="00131672" w:rsidP="00B327C5">
      <w:pPr>
        <w:numPr>
          <w:ilvl w:val="0"/>
          <w:numId w:val="29"/>
        </w:numPr>
        <w:jc w:val="both"/>
        <w:rPr>
          <w:rFonts w:asciiTheme="minorHAnsi" w:hAnsiTheme="minorHAnsi" w:cstheme="minorHAnsi"/>
        </w:rPr>
      </w:pPr>
      <w:r w:rsidRPr="008F76B8">
        <w:rPr>
          <w:rFonts w:asciiTheme="minorHAnsi" w:hAnsiTheme="minorHAnsi" w:cstheme="minorHAnsi"/>
        </w:rPr>
        <w:t>Państwa dane osobowe przetwarzane będą na podstawie art. 6 ust.1 lit. c), f) RODO w związku realizacją umowy zawartej z Administratorem. W razie niepodania danych osobowych możliwa jest odmowa podpisania lub wykonania umowy z podmiotem będącym stroną umowy.</w:t>
      </w:r>
    </w:p>
    <w:p w14:paraId="3D81D057" w14:textId="77777777" w:rsidR="00131672" w:rsidRPr="008F76B8" w:rsidRDefault="00131672" w:rsidP="00B327C5">
      <w:pPr>
        <w:numPr>
          <w:ilvl w:val="0"/>
          <w:numId w:val="29"/>
        </w:numPr>
        <w:jc w:val="both"/>
        <w:rPr>
          <w:rFonts w:asciiTheme="minorHAnsi" w:hAnsiTheme="minorHAnsi" w:cstheme="minorHAnsi"/>
        </w:rPr>
      </w:pPr>
      <w:r w:rsidRPr="008F76B8">
        <w:rPr>
          <w:rFonts w:asciiTheme="minorHAnsi" w:hAnsiTheme="minorHAnsi" w:cstheme="minorHAnsi"/>
        </w:rPr>
        <w:t xml:space="preserve">Państwa dane osobowe mogą być udostępnione innym uprawnionym podmiotom, na podstawie przepisów prawa, a także podmiotom, z którymi Administrator zawarł umowę w związku z realizacją usług na rzecz </w:t>
      </w:r>
      <w:r w:rsidRPr="008F76B8">
        <w:rPr>
          <w:rFonts w:asciiTheme="minorHAnsi" w:hAnsiTheme="minorHAnsi" w:cstheme="minorHAnsi"/>
        </w:rPr>
        <w:lastRenderedPageBreak/>
        <w:t>Administratora (np. kancelarią prawną, dostawcą oprogramowania, zewnętrznym audytorem) lub innym podmiotom, których udział w realizacji celów, o których mowa w ust. 3 powyżej jest niezbędny.</w:t>
      </w:r>
    </w:p>
    <w:p w14:paraId="38226F8D" w14:textId="77777777" w:rsidR="00131672" w:rsidRPr="008F76B8" w:rsidRDefault="00131672" w:rsidP="00B327C5">
      <w:pPr>
        <w:numPr>
          <w:ilvl w:val="0"/>
          <w:numId w:val="29"/>
        </w:numPr>
        <w:jc w:val="both"/>
        <w:rPr>
          <w:rFonts w:asciiTheme="minorHAnsi" w:hAnsiTheme="minorHAnsi" w:cstheme="minorHAnsi"/>
        </w:rPr>
      </w:pPr>
      <w:r w:rsidRPr="008F76B8">
        <w:rPr>
          <w:rFonts w:asciiTheme="minorHAnsi" w:hAnsiTheme="minorHAnsi" w:cstheme="minorHAnsi"/>
        </w:rPr>
        <w:t>Państwa dane osobowe będą przechowywane przez okres niezbędny do realizacji  umowy oraz przez okres przechowywania dokumentacji wymagany przepisami powszechnie obowiązującego prawa zgodnie z:</w:t>
      </w:r>
    </w:p>
    <w:p w14:paraId="1C1E34D0" w14:textId="77777777" w:rsidR="00131672" w:rsidRPr="008F76B8" w:rsidRDefault="00131672" w:rsidP="00B327C5">
      <w:pPr>
        <w:numPr>
          <w:ilvl w:val="1"/>
          <w:numId w:val="29"/>
        </w:numPr>
        <w:ind w:left="1134"/>
        <w:jc w:val="both"/>
        <w:rPr>
          <w:rFonts w:asciiTheme="minorHAnsi" w:hAnsiTheme="minorHAnsi" w:cstheme="minorHAnsi"/>
        </w:rPr>
      </w:pPr>
      <w:r w:rsidRPr="008F76B8">
        <w:rPr>
          <w:rFonts w:asciiTheme="minorHAnsi" w:hAnsiTheme="minorHAnsi" w:cstheme="minorHAnsi"/>
        </w:rPr>
        <w:t>art. 5 ustawy z dnia 14 lipca 1983 r. o narodowym zasobie archiwalnym i archiwach,</w:t>
      </w:r>
    </w:p>
    <w:p w14:paraId="4DDCD911" w14:textId="77777777" w:rsidR="00131672" w:rsidRPr="008F76B8" w:rsidRDefault="00131672" w:rsidP="00B327C5">
      <w:pPr>
        <w:numPr>
          <w:ilvl w:val="1"/>
          <w:numId w:val="29"/>
        </w:numPr>
        <w:ind w:left="1134"/>
        <w:jc w:val="both"/>
        <w:rPr>
          <w:rFonts w:asciiTheme="minorHAnsi" w:hAnsiTheme="minorHAnsi" w:cstheme="minorHAnsi"/>
        </w:rPr>
      </w:pPr>
      <w:r w:rsidRPr="008F76B8">
        <w:rPr>
          <w:rFonts w:asciiTheme="minorHAnsi" w:hAnsiTheme="minorHAnsi" w:cstheme="minorHAnsi"/>
        </w:rPr>
        <w:t>art. 71 Rozporządzenia Parlamentu Europejskiego i Rady (UE) NR 1303/2013 w odniesieniu do umów realizowanych w ramach projektów współfinansowanych ze środków Unii Europejskiej,</w:t>
      </w:r>
    </w:p>
    <w:p w14:paraId="2C804249" w14:textId="77777777" w:rsidR="00131672" w:rsidRPr="00707AD4" w:rsidRDefault="00131672" w:rsidP="00B327C5">
      <w:pPr>
        <w:numPr>
          <w:ilvl w:val="1"/>
          <w:numId w:val="29"/>
        </w:numPr>
        <w:ind w:left="1134"/>
        <w:jc w:val="both"/>
        <w:rPr>
          <w:rFonts w:asciiTheme="minorHAnsi" w:hAnsiTheme="minorHAnsi" w:cstheme="minorHAnsi"/>
        </w:rPr>
      </w:pPr>
      <w:r w:rsidRPr="008F76B8">
        <w:rPr>
          <w:rFonts w:asciiTheme="minorHAnsi" w:hAnsiTheme="minorHAnsi" w:cstheme="minorHAnsi"/>
        </w:rPr>
        <w:t xml:space="preserve">przy czym zastosowanie ma przepis, który wskazuje na dłuższy </w:t>
      </w:r>
      <w:r w:rsidRPr="00707AD4">
        <w:rPr>
          <w:rFonts w:asciiTheme="minorHAnsi" w:hAnsiTheme="minorHAnsi" w:cstheme="minorHAnsi"/>
        </w:rPr>
        <w:t>okres przechowania dokumentacji.</w:t>
      </w:r>
    </w:p>
    <w:p w14:paraId="4F7BAD94" w14:textId="77777777" w:rsidR="00131672" w:rsidRPr="00707AD4" w:rsidRDefault="00131672" w:rsidP="00B327C5">
      <w:pPr>
        <w:numPr>
          <w:ilvl w:val="0"/>
          <w:numId w:val="29"/>
        </w:numPr>
        <w:jc w:val="both"/>
        <w:rPr>
          <w:rFonts w:asciiTheme="minorHAnsi" w:hAnsiTheme="minorHAnsi" w:cstheme="minorHAnsi"/>
        </w:rPr>
      </w:pPr>
      <w:r w:rsidRPr="00707AD4">
        <w:rPr>
          <w:rFonts w:asciiTheme="minorHAnsi" w:hAnsiTheme="minorHAnsi" w:cstheme="minorHAnsi"/>
        </w:rPr>
        <w:t xml:space="preserve"> Przysługuje Państwu prawo dostępu do treści swoich danych, prawo ich sprostowania i przysługuje prawo żądania: ich usunięcia, ograniczenia przetwarzania, przenoszenia oraz wniesienia sprzeciwu. </w:t>
      </w:r>
    </w:p>
    <w:p w14:paraId="56BEF668" w14:textId="77777777" w:rsidR="00131672" w:rsidRPr="00707AD4" w:rsidRDefault="00131672" w:rsidP="00B327C5">
      <w:pPr>
        <w:numPr>
          <w:ilvl w:val="0"/>
          <w:numId w:val="29"/>
        </w:numPr>
        <w:jc w:val="both"/>
        <w:rPr>
          <w:rFonts w:asciiTheme="minorHAnsi" w:hAnsiTheme="minorHAnsi" w:cstheme="minorHAnsi"/>
        </w:rPr>
      </w:pPr>
      <w:r w:rsidRPr="00707AD4">
        <w:rPr>
          <w:rFonts w:asciiTheme="minorHAnsi" w:hAnsiTheme="minorHAnsi" w:cstheme="minorHAnsi"/>
        </w:rPr>
        <w:t xml:space="preserve">Jeśli uznają Państwo, iż przetwarzanie danych osobowych narusza przepisy RODO, przysługuje Państwu prawo wniesienia skargi do Prezesa Urzędu Ochrony Danych Osobowych. </w:t>
      </w:r>
    </w:p>
    <w:p w14:paraId="76FFE658" w14:textId="77777777" w:rsidR="00131672" w:rsidRPr="00707AD4" w:rsidRDefault="00131672" w:rsidP="00B327C5">
      <w:pPr>
        <w:numPr>
          <w:ilvl w:val="0"/>
          <w:numId w:val="29"/>
        </w:numPr>
        <w:jc w:val="both"/>
        <w:rPr>
          <w:rFonts w:asciiTheme="minorHAnsi" w:hAnsiTheme="minorHAnsi" w:cstheme="minorHAnsi"/>
        </w:rPr>
      </w:pPr>
      <w:r w:rsidRPr="00707AD4">
        <w:rPr>
          <w:rFonts w:asciiTheme="minorHAnsi" w:hAnsiTheme="minorHAnsi" w:cstheme="minorHAnsi"/>
        </w:rPr>
        <w:t xml:space="preserve">Państwa dane nie będą przetwarzane w sposób zautomatyzowany, w tym również w formie profilowania. </w:t>
      </w:r>
    </w:p>
    <w:p w14:paraId="5234B3C1" w14:textId="77777777" w:rsidR="00131672" w:rsidRPr="00707AD4" w:rsidRDefault="00131672" w:rsidP="00B327C5">
      <w:pPr>
        <w:numPr>
          <w:ilvl w:val="0"/>
          <w:numId w:val="29"/>
        </w:numPr>
        <w:jc w:val="both"/>
        <w:rPr>
          <w:rFonts w:asciiTheme="minorHAnsi" w:hAnsiTheme="minorHAnsi" w:cstheme="minorHAnsi"/>
        </w:rPr>
      </w:pPr>
      <w:r w:rsidRPr="00707AD4">
        <w:rPr>
          <w:rFonts w:asciiTheme="minorHAnsi" w:hAnsiTheme="minorHAnsi" w:cstheme="minorHAnsi"/>
        </w:rPr>
        <w:t>Państwa dane osobowe nie będą przekazywane do państwa trzeciego lub organizacji międzynarodowych.</w:t>
      </w:r>
    </w:p>
    <w:p w14:paraId="4AE0E1A2" w14:textId="77777777" w:rsidR="00131672" w:rsidRPr="00707AD4" w:rsidRDefault="00131672" w:rsidP="00B327C5">
      <w:pPr>
        <w:numPr>
          <w:ilvl w:val="0"/>
          <w:numId w:val="29"/>
        </w:numPr>
        <w:jc w:val="both"/>
        <w:rPr>
          <w:rFonts w:asciiTheme="minorHAnsi" w:hAnsiTheme="minorHAnsi" w:cstheme="minorHAnsi"/>
        </w:rPr>
      </w:pPr>
      <w:r w:rsidRPr="00707AD4">
        <w:rPr>
          <w:rFonts w:asciiTheme="minorHAnsi" w:hAnsiTheme="minorHAnsi" w:cstheme="minorHAnsi"/>
        </w:rPr>
        <w:t>Państwa dane zostały podane przez podmiot będący stroną zawartej umowy.</w:t>
      </w:r>
    </w:p>
    <w:p w14:paraId="299BC647" w14:textId="77777777" w:rsidR="00131672" w:rsidRPr="00707AD4" w:rsidRDefault="00131672" w:rsidP="00B327C5">
      <w:pPr>
        <w:numPr>
          <w:ilvl w:val="0"/>
          <w:numId w:val="48"/>
        </w:numPr>
        <w:suppressAutoHyphens/>
        <w:ind w:left="426" w:hanging="360"/>
        <w:jc w:val="both"/>
        <w:rPr>
          <w:rFonts w:asciiTheme="minorHAnsi" w:hAnsiTheme="minorHAnsi" w:cstheme="minorHAnsi"/>
        </w:rPr>
      </w:pPr>
      <w:r w:rsidRPr="00707AD4">
        <w:rPr>
          <w:rFonts w:asciiTheme="minorHAnsi" w:hAnsiTheme="minorHAnsi" w:cstheme="minorHAnsi"/>
        </w:rPr>
        <w:t>Obowiązek informacyjny wobec przedstawicieli Wykonawcy w zakresie wykonywania umowy oraz innych osób realizujących umowę w imieniu Wykonawcy (w tym jego podwykonawcy) spoczywa na Wykonawcy.</w:t>
      </w:r>
    </w:p>
    <w:p w14:paraId="58125454" w14:textId="77777777" w:rsidR="00131672" w:rsidRPr="00707AD4" w:rsidRDefault="00131672" w:rsidP="00B327C5">
      <w:pPr>
        <w:numPr>
          <w:ilvl w:val="0"/>
          <w:numId w:val="48"/>
        </w:numPr>
        <w:suppressAutoHyphens/>
        <w:ind w:left="426" w:hanging="360"/>
        <w:jc w:val="both"/>
        <w:rPr>
          <w:rFonts w:asciiTheme="minorHAnsi" w:hAnsiTheme="minorHAnsi" w:cstheme="minorHAnsi"/>
        </w:rPr>
      </w:pPr>
      <w:r w:rsidRPr="00707AD4">
        <w:rPr>
          <w:rFonts w:asciiTheme="minorHAnsi" w:hAnsiTheme="minorHAnsi" w:cstheme="minorHAnsi"/>
        </w:rPr>
        <w:t xml:space="preserve"> Wykonawca  jest zobowiązany do zapewnienia, że każda z osób, o których mowa w ust. 3 zapozna się dowodnie z treścią obowiązku informacyjnego odpowiadającego treści obowiązku informacyjnego, zawartego w niniejszym paragrafie.</w:t>
      </w:r>
    </w:p>
    <w:p w14:paraId="5239FFBE" w14:textId="1AF561C7" w:rsidR="00131672" w:rsidRPr="00707AD4" w:rsidRDefault="00131672" w:rsidP="00B327C5">
      <w:pPr>
        <w:numPr>
          <w:ilvl w:val="0"/>
          <w:numId w:val="48"/>
        </w:numPr>
        <w:suppressAutoHyphens/>
        <w:ind w:left="426" w:hanging="360"/>
        <w:jc w:val="both"/>
        <w:rPr>
          <w:rFonts w:asciiTheme="minorHAnsi" w:hAnsiTheme="minorHAnsi" w:cstheme="minorHAnsi"/>
        </w:rPr>
      </w:pPr>
      <w:r w:rsidRPr="00707AD4">
        <w:rPr>
          <w:rFonts w:asciiTheme="minorHAnsi" w:hAnsiTheme="minorHAnsi" w:cstheme="minorHAnsi"/>
        </w:rPr>
        <w:t>Wykonawcza zobowiązany jest poinformować osoby, o których mowa §</w:t>
      </w:r>
      <w:r w:rsidR="00AF342B">
        <w:rPr>
          <w:rFonts w:asciiTheme="minorHAnsi" w:hAnsiTheme="minorHAnsi" w:cstheme="minorHAnsi"/>
        </w:rPr>
        <w:t>21</w:t>
      </w:r>
      <w:r w:rsidRPr="00707AD4">
        <w:rPr>
          <w:rFonts w:asciiTheme="minorHAnsi" w:hAnsiTheme="minorHAnsi" w:cstheme="minorHAnsi"/>
        </w:rPr>
        <w:t xml:space="preserve"> o fakcie przekazania ich danych do Zamawiającego oraz spełnienia względem tych osób obowiązku informacyjnego w imieniu Zamawiającego poprzez przekazanie im klauzuli informacyjnej stanowiącej </w:t>
      </w:r>
      <w:r w:rsidRPr="008F76B8">
        <w:rPr>
          <w:rFonts w:asciiTheme="minorHAnsi" w:hAnsiTheme="minorHAnsi" w:cstheme="minorHAnsi"/>
        </w:rPr>
        <w:t>Załącznik nr 8</w:t>
      </w:r>
      <w:r w:rsidRPr="00707AD4">
        <w:rPr>
          <w:rFonts w:asciiTheme="minorHAnsi" w:hAnsiTheme="minorHAnsi" w:cstheme="minorHAnsi"/>
        </w:rPr>
        <w:t xml:space="preserve"> do niniejszej umowy (Klauzula informacyjna dla pracowników Wykonawcy).</w:t>
      </w:r>
    </w:p>
    <w:p w14:paraId="16150513" w14:textId="77777777" w:rsidR="00131672" w:rsidRPr="008F76B8" w:rsidRDefault="00131672" w:rsidP="00B327C5">
      <w:pPr>
        <w:numPr>
          <w:ilvl w:val="0"/>
          <w:numId w:val="48"/>
        </w:numPr>
        <w:suppressAutoHyphens/>
        <w:ind w:left="426" w:hanging="360"/>
        <w:jc w:val="both"/>
        <w:rPr>
          <w:rFonts w:ascii="Calibri" w:hAnsi="Calibri" w:cs="Calibri"/>
        </w:rPr>
      </w:pPr>
      <w:r w:rsidRPr="008F76B8">
        <w:rPr>
          <w:rFonts w:ascii="Calibri" w:hAnsi="Calibri" w:cs="Calibri"/>
        </w:rPr>
        <w:t>Zamawiający informuje o możliwości wykorzystywania i przetwarzania wszelkich danych związanych z realizacją Umowy w systemach Arachne i SKANER.</w:t>
      </w:r>
    </w:p>
    <w:p w14:paraId="416E8C7F" w14:textId="77777777" w:rsidR="00707AD4" w:rsidRPr="00707AD4" w:rsidRDefault="00707AD4" w:rsidP="00B327C5">
      <w:pPr>
        <w:suppressAutoHyphens/>
        <w:ind w:left="284"/>
        <w:jc w:val="both"/>
        <w:rPr>
          <w:rFonts w:asciiTheme="minorHAnsi" w:hAnsiTheme="minorHAnsi" w:cstheme="minorHAnsi"/>
          <w:i/>
          <w:iCs/>
        </w:rPr>
      </w:pPr>
    </w:p>
    <w:p w14:paraId="4AB5F078" w14:textId="2FA53C06" w:rsidR="00DD5719" w:rsidRPr="008F76B8" w:rsidRDefault="00131672" w:rsidP="00B327C5">
      <w:pPr>
        <w:pStyle w:val="Nagwek1"/>
        <w:spacing w:before="0" w:after="0"/>
        <w:jc w:val="center"/>
        <w:rPr>
          <w:rFonts w:asciiTheme="minorHAnsi" w:hAnsiTheme="minorHAnsi" w:cstheme="minorHAnsi"/>
          <w:color w:val="auto"/>
          <w:sz w:val="22"/>
          <w:szCs w:val="22"/>
        </w:rPr>
      </w:pPr>
      <w:bookmarkStart w:id="10" w:name="_Toc194394717"/>
      <w:r w:rsidRPr="008F76B8">
        <w:rPr>
          <w:rFonts w:asciiTheme="minorHAnsi" w:hAnsiTheme="minorHAnsi" w:cstheme="minorHAnsi"/>
          <w:color w:val="auto"/>
          <w:sz w:val="22"/>
          <w:szCs w:val="22"/>
        </w:rPr>
        <w:t xml:space="preserve">§ </w:t>
      </w:r>
      <w:r w:rsidR="005912AC" w:rsidRPr="008F76B8">
        <w:rPr>
          <w:rFonts w:asciiTheme="minorHAnsi" w:hAnsiTheme="minorHAnsi" w:cstheme="minorHAnsi"/>
          <w:color w:val="auto"/>
          <w:sz w:val="22"/>
          <w:szCs w:val="22"/>
        </w:rPr>
        <w:t>21</w:t>
      </w:r>
    </w:p>
    <w:p w14:paraId="7819856F" w14:textId="77777777" w:rsidR="00DD5719" w:rsidRPr="008F76B8" w:rsidRDefault="00DD5719" w:rsidP="00B327C5">
      <w:pPr>
        <w:numPr>
          <w:ilvl w:val="0"/>
          <w:numId w:val="36"/>
        </w:numPr>
        <w:pBdr>
          <w:top w:val="nil"/>
          <w:left w:val="nil"/>
          <w:bottom w:val="nil"/>
          <w:right w:val="nil"/>
          <w:between w:val="nil"/>
        </w:pBdr>
        <w:tabs>
          <w:tab w:val="left" w:pos="426"/>
        </w:tabs>
        <w:ind w:left="360"/>
        <w:jc w:val="both"/>
        <w:rPr>
          <w:rFonts w:asciiTheme="minorHAnsi" w:eastAsia="Arial Narrow" w:hAnsiTheme="minorHAnsi" w:cstheme="minorHAnsi"/>
        </w:rPr>
      </w:pPr>
      <w:r w:rsidRPr="008F76B8">
        <w:rPr>
          <w:rFonts w:asciiTheme="minorHAnsi" w:eastAsia="Arial Narrow" w:hAnsiTheme="minorHAnsi" w:cstheme="minorHAnsi"/>
        </w:rPr>
        <w:t>Zamawiający wymaga zatrudnienia przez Wykonawcę na podstawie umowy o pracę osób wykonujących wskazane poniżej czynności w trakcie realizacji zamówienia, tj. roboty polegające na wykonaniu:</w:t>
      </w:r>
    </w:p>
    <w:p w14:paraId="0620F015" w14:textId="77777777" w:rsidR="00DD5719" w:rsidRPr="008F76B8" w:rsidRDefault="00DD5719" w:rsidP="00B327C5">
      <w:pPr>
        <w:numPr>
          <w:ilvl w:val="0"/>
          <w:numId w:val="37"/>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rPr>
        <w:t>prac budowlanych, instalacyjnych i montażowych</w:t>
      </w:r>
    </w:p>
    <w:p w14:paraId="38A719BD" w14:textId="77777777" w:rsidR="00DD5719" w:rsidRPr="008F76B8" w:rsidRDefault="00DD5719" w:rsidP="00B327C5">
      <w:pPr>
        <w:pBdr>
          <w:top w:val="nil"/>
          <w:left w:val="nil"/>
          <w:bottom w:val="nil"/>
          <w:right w:val="nil"/>
          <w:between w:val="nil"/>
        </w:pBdr>
        <w:ind w:left="850"/>
        <w:jc w:val="both"/>
        <w:rPr>
          <w:rFonts w:asciiTheme="minorHAnsi" w:eastAsia="Arial Narrow" w:hAnsiTheme="minorHAnsi" w:cstheme="minorHAnsi"/>
        </w:rPr>
      </w:pPr>
    </w:p>
    <w:p w14:paraId="7D9345C4" w14:textId="77777777" w:rsidR="00DD5719" w:rsidRPr="008F76B8" w:rsidRDefault="00DD5719" w:rsidP="00B327C5">
      <w:pPr>
        <w:numPr>
          <w:ilvl w:val="0"/>
          <w:numId w:val="36"/>
        </w:numPr>
        <w:pBdr>
          <w:top w:val="nil"/>
          <w:left w:val="nil"/>
          <w:bottom w:val="nil"/>
          <w:right w:val="nil"/>
          <w:between w:val="nil"/>
        </w:pBdr>
        <w:tabs>
          <w:tab w:val="left" w:pos="540"/>
        </w:tabs>
        <w:ind w:left="360"/>
        <w:jc w:val="both"/>
        <w:rPr>
          <w:rFonts w:asciiTheme="minorHAnsi" w:eastAsia="Arial Narrow" w:hAnsiTheme="minorHAnsi" w:cstheme="minorHAnsi"/>
        </w:rPr>
      </w:pPr>
      <w:r w:rsidRPr="008F76B8">
        <w:rPr>
          <w:rFonts w:asciiTheme="minorHAnsi" w:eastAsia="Arial Narrow" w:hAnsiTheme="minorHAnsi" w:cstheme="minorHAnsi"/>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15E875CE" w14:textId="77777777" w:rsidR="00DD5719" w:rsidRPr="008F76B8" w:rsidRDefault="00DD5719" w:rsidP="00B327C5">
      <w:pPr>
        <w:numPr>
          <w:ilvl w:val="0"/>
          <w:numId w:val="38"/>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rPr>
        <w:t xml:space="preserve">żądania oświadczeń i dokumentów w zakresie potwierdzenia spełniania ww. wymogów </w:t>
      </w:r>
      <w:r w:rsidRPr="008F76B8">
        <w:rPr>
          <w:rFonts w:asciiTheme="minorHAnsi" w:eastAsia="Arial Narrow" w:hAnsiTheme="minorHAnsi" w:cstheme="minorHAnsi"/>
        </w:rPr>
        <w:br/>
        <w:t>i dokonywania ich oceny,</w:t>
      </w:r>
    </w:p>
    <w:p w14:paraId="11FC0E38" w14:textId="77777777" w:rsidR="00DD5719" w:rsidRPr="008F76B8" w:rsidRDefault="00DD5719" w:rsidP="00B327C5">
      <w:pPr>
        <w:numPr>
          <w:ilvl w:val="0"/>
          <w:numId w:val="38"/>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rPr>
        <w:t>żądania wyjaśnień w przypadku wątpliwości w zakresie potwierdzenia spełniania ww. wymogów,</w:t>
      </w:r>
    </w:p>
    <w:p w14:paraId="0DBA3E88" w14:textId="77777777" w:rsidR="00DD5719" w:rsidRPr="008F76B8" w:rsidRDefault="00DD5719" w:rsidP="00B327C5">
      <w:pPr>
        <w:numPr>
          <w:ilvl w:val="0"/>
          <w:numId w:val="38"/>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rPr>
        <w:t>przeprowadzania kontroli na miejscu wykonywania Robót.</w:t>
      </w:r>
    </w:p>
    <w:p w14:paraId="3CFDA61F" w14:textId="77777777" w:rsidR="00DD5719" w:rsidRPr="008F76B8" w:rsidRDefault="00DD5719" w:rsidP="00B327C5">
      <w:pPr>
        <w:pBdr>
          <w:top w:val="nil"/>
          <w:left w:val="nil"/>
          <w:bottom w:val="nil"/>
          <w:right w:val="nil"/>
          <w:between w:val="nil"/>
        </w:pBdr>
        <w:tabs>
          <w:tab w:val="left" w:pos="900"/>
        </w:tabs>
        <w:jc w:val="both"/>
        <w:rPr>
          <w:rFonts w:asciiTheme="minorHAnsi" w:eastAsia="Arial Narrow" w:hAnsiTheme="minorHAnsi" w:cstheme="minorHAnsi"/>
        </w:rPr>
      </w:pPr>
    </w:p>
    <w:p w14:paraId="69DACE5F" w14:textId="77777777" w:rsidR="00DD5719" w:rsidRPr="008F76B8" w:rsidRDefault="00DD5719" w:rsidP="00B327C5">
      <w:pPr>
        <w:numPr>
          <w:ilvl w:val="0"/>
          <w:numId w:val="36"/>
        </w:numPr>
        <w:pBdr>
          <w:top w:val="nil"/>
          <w:left w:val="nil"/>
          <w:bottom w:val="nil"/>
          <w:right w:val="nil"/>
          <w:between w:val="nil"/>
        </w:pBdr>
        <w:tabs>
          <w:tab w:val="left" w:pos="540"/>
        </w:tabs>
        <w:ind w:left="360"/>
        <w:jc w:val="both"/>
        <w:rPr>
          <w:rFonts w:asciiTheme="minorHAnsi" w:eastAsia="Arial Narrow" w:hAnsiTheme="minorHAnsi" w:cstheme="minorHAnsi"/>
        </w:rPr>
      </w:pPr>
      <w:r w:rsidRPr="008F76B8">
        <w:rPr>
          <w:rFonts w:asciiTheme="minorHAnsi" w:eastAsia="Arial Narrow" w:hAnsiTheme="minorHAnsi" w:cstheme="minorHAns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ustępie 1 czynności w trakcie realizacji zamówienia:</w:t>
      </w:r>
    </w:p>
    <w:p w14:paraId="0A2C0DEC" w14:textId="77777777" w:rsidR="00DD5719" w:rsidRPr="008F76B8" w:rsidRDefault="00DD5719" w:rsidP="00B327C5">
      <w:pPr>
        <w:numPr>
          <w:ilvl w:val="1"/>
          <w:numId w:val="35"/>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b/>
        </w:rPr>
        <w:t>oświadczenie Wykonawcy lub Podwykonawcy</w:t>
      </w:r>
      <w:r w:rsidRPr="008F76B8">
        <w:rPr>
          <w:rFonts w:asciiTheme="minorHAnsi" w:eastAsia="Arial Narrow" w:hAnsiTheme="minorHAnsi" w:cstheme="minorHAnsi"/>
        </w:rPr>
        <w:t xml:space="preserve"> o zatrudnieniu na podstawie umowy </w:t>
      </w:r>
      <w:r w:rsidRPr="008F76B8">
        <w:rPr>
          <w:rFonts w:asciiTheme="minorHAnsi" w:eastAsia="Arial Narrow" w:hAnsiTheme="minorHAnsi" w:cstheme="minorHAnsi"/>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1ED06E" w14:textId="77777777" w:rsidR="00DD5719" w:rsidRPr="008F76B8" w:rsidRDefault="00DD5719" w:rsidP="00B327C5">
      <w:pPr>
        <w:numPr>
          <w:ilvl w:val="1"/>
          <w:numId w:val="35"/>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rPr>
        <w:t xml:space="preserve">poświadczoną za zgodność z oryginałem odpowiednio przez Wykonawcę lub Podwykonawcę lub dalszego Podwykonawcę </w:t>
      </w:r>
      <w:r w:rsidRPr="008F76B8">
        <w:rPr>
          <w:rFonts w:asciiTheme="minorHAnsi" w:eastAsia="Arial Narrow" w:hAnsiTheme="minorHAnsi" w:cstheme="minorHAnsi"/>
          <w:b/>
        </w:rPr>
        <w:t>kopię umowy/umów o pracę</w:t>
      </w:r>
      <w:r w:rsidRPr="008F76B8">
        <w:rPr>
          <w:rFonts w:asciiTheme="minorHAnsi" w:eastAsia="Arial Narrow" w:hAnsiTheme="minorHAnsi" w:cstheme="minorHAnsi"/>
        </w:rPr>
        <w:t xml:space="preserve"> osób wykonujących w trakcie realizacji Umowy czynności, których dotyczy ww. oświadczenie Wykonawcy lub Podwykonawcy (wraz z dokumentem regulującym zakres obowiązków, jeżeli został sporządzony). Kopia umowy/umów powinna zostać sporządzona  w </w:t>
      </w:r>
      <w:r w:rsidRPr="008F76B8">
        <w:rPr>
          <w:rFonts w:asciiTheme="minorHAnsi" w:eastAsia="Arial Narrow" w:hAnsiTheme="minorHAnsi" w:cstheme="minorHAnsi"/>
        </w:rPr>
        <w:lastRenderedPageBreak/>
        <w:t>sposób zapewniający należytą ochronę danych osobowych pracowników, zgonie z zasadami ochrony danych osobowych określonych w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 tzn. powinna/y zawierać imię i nazwisko, data zawarcia umowy, rodzaj umowy o pracę i nie powinny zawierać , adresów pracowników, nr PESEL pracowników;</w:t>
      </w:r>
    </w:p>
    <w:p w14:paraId="542EE08E" w14:textId="77777777" w:rsidR="00DD5719" w:rsidRPr="008F76B8" w:rsidRDefault="00DD5719" w:rsidP="00B327C5">
      <w:pPr>
        <w:numPr>
          <w:ilvl w:val="1"/>
          <w:numId w:val="35"/>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b/>
        </w:rPr>
        <w:t>zaświadczenie właściwego oddziału ZUS</w:t>
      </w:r>
      <w:r w:rsidRPr="008F76B8">
        <w:rPr>
          <w:rFonts w:asciiTheme="minorHAnsi" w:eastAsia="Arial Narrow" w:hAnsiTheme="minorHAnsi" w:cstheme="minorHAnsi"/>
        </w:rPr>
        <w:t>, potwierdzające opłacanie przez Wykonawcę lub Podwykonawcę składek na ubezpieczenia społeczne i zdrowotne z tytułu zatrudnienia na podstawie umów o pracę za ostatni okres rozliczeniowy;</w:t>
      </w:r>
    </w:p>
    <w:p w14:paraId="25698433" w14:textId="77777777" w:rsidR="00DD5719" w:rsidRPr="008F76B8" w:rsidRDefault="00DD5719" w:rsidP="00B327C5">
      <w:pPr>
        <w:numPr>
          <w:ilvl w:val="1"/>
          <w:numId w:val="35"/>
        </w:numPr>
        <w:pBdr>
          <w:top w:val="nil"/>
          <w:left w:val="nil"/>
          <w:bottom w:val="nil"/>
          <w:right w:val="nil"/>
          <w:between w:val="nil"/>
        </w:pBdr>
        <w:ind w:left="993"/>
        <w:jc w:val="both"/>
        <w:rPr>
          <w:rFonts w:asciiTheme="minorHAnsi" w:eastAsia="Arial Narrow" w:hAnsiTheme="minorHAnsi" w:cstheme="minorHAnsi"/>
        </w:rPr>
      </w:pPr>
      <w:r w:rsidRPr="008F76B8">
        <w:rPr>
          <w:rFonts w:asciiTheme="minorHAnsi" w:eastAsia="Arial Narrow" w:hAnsiTheme="minorHAnsi" w:cstheme="minorHAnsi"/>
        </w:rPr>
        <w:t xml:space="preserve">poświadczonej za zgodność z oryginałem odpowiednio przez Wykonawcę lub Podwykonawcę lub dalszego Podwykonawcę </w:t>
      </w:r>
      <w:r w:rsidRPr="008F76B8">
        <w:rPr>
          <w:rFonts w:asciiTheme="minorHAnsi" w:eastAsia="Arial Narrow" w:hAnsiTheme="minorHAnsi" w:cstheme="minorHAnsi"/>
          <w:b/>
        </w:rPr>
        <w:t>kopii dowodu potwierdzającego zgłoszenie pracownika</w:t>
      </w:r>
      <w:r w:rsidRPr="008F76B8">
        <w:rPr>
          <w:rFonts w:asciiTheme="minorHAnsi" w:eastAsia="Arial Narrow" w:hAnsiTheme="minorHAnsi" w:cstheme="minorHAnsi"/>
        </w:rPr>
        <w:t xml:space="preserve"> przez pracodawcę do ubezpieczeń w sposób zapewniający ochronę danych osobowych pracowników, zgodnie z zasadami o których mowa w lit. b,</w:t>
      </w:r>
    </w:p>
    <w:p w14:paraId="3BB8F269" w14:textId="45C6DC5C" w:rsidR="00DD5719" w:rsidRPr="008F76B8" w:rsidRDefault="00DD5719" w:rsidP="00B327C5">
      <w:pPr>
        <w:numPr>
          <w:ilvl w:val="0"/>
          <w:numId w:val="36"/>
        </w:numPr>
        <w:pBdr>
          <w:top w:val="nil"/>
          <w:left w:val="nil"/>
          <w:bottom w:val="nil"/>
          <w:right w:val="nil"/>
          <w:between w:val="nil"/>
        </w:pBdr>
        <w:tabs>
          <w:tab w:val="left" w:pos="540"/>
        </w:tabs>
        <w:ind w:left="357" w:hanging="357"/>
        <w:jc w:val="both"/>
        <w:rPr>
          <w:rFonts w:asciiTheme="minorHAnsi" w:eastAsia="Arial Narrow" w:hAnsiTheme="minorHAnsi" w:cstheme="minorHAnsi"/>
        </w:rPr>
      </w:pPr>
      <w:r w:rsidRPr="008F76B8">
        <w:rPr>
          <w:rFonts w:asciiTheme="minorHAnsi" w:eastAsia="Arial Narrow" w:hAnsiTheme="minorHAnsi" w:cstheme="minorHAnsi"/>
        </w:rPr>
        <w:t xml:space="preserve">Z tytułu niespełnienia przez Wykonawcę lub Podwykonawcę wymogu zatrudnienia na podstawie umowy o pracę osób wykonujących wskazane w ust. 1 czynności zamawiający przewiduje sankcję w postaci obowiązku zapłaty przez Wykonawcę kary umownej, o której mowa w </w:t>
      </w:r>
      <w:r w:rsidR="00642126" w:rsidRPr="008F76B8">
        <w:rPr>
          <w:rFonts w:asciiTheme="minorHAnsi" w:eastAsia="Arial Narrow" w:hAnsiTheme="minorHAnsi" w:cstheme="minorHAnsi"/>
        </w:rPr>
        <w:t>§10</w:t>
      </w:r>
      <w:r w:rsidRPr="008F76B8">
        <w:rPr>
          <w:rFonts w:asciiTheme="minorHAnsi" w:eastAsia="Arial Narrow" w:hAnsiTheme="minorHAnsi" w:cstheme="minorHAnsi"/>
        </w:rPr>
        <w:t xml:space="preserve"> i nie 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ustępie 1 czynności, uzasadniające naliczenie kar umownych, o których mowa w zdaniu poprzedzającym za każdą ze wskazanych przez Zamawiającego w ust. 1 osób. </w:t>
      </w:r>
    </w:p>
    <w:p w14:paraId="2FE8F457" w14:textId="77777777" w:rsidR="00DD5719" w:rsidRPr="008F76B8" w:rsidRDefault="00DD5719" w:rsidP="00B327C5">
      <w:pPr>
        <w:numPr>
          <w:ilvl w:val="0"/>
          <w:numId w:val="36"/>
        </w:numPr>
        <w:pBdr>
          <w:top w:val="nil"/>
          <w:left w:val="nil"/>
          <w:bottom w:val="nil"/>
          <w:right w:val="nil"/>
          <w:between w:val="nil"/>
        </w:pBdr>
        <w:tabs>
          <w:tab w:val="left" w:pos="426"/>
        </w:tabs>
        <w:ind w:left="357" w:hanging="357"/>
        <w:jc w:val="both"/>
        <w:rPr>
          <w:rFonts w:asciiTheme="minorHAnsi" w:eastAsia="Arial Narrow" w:hAnsiTheme="minorHAnsi" w:cstheme="minorHAnsi"/>
        </w:rPr>
      </w:pPr>
      <w:r w:rsidRPr="008F76B8">
        <w:rPr>
          <w:rFonts w:asciiTheme="minorHAnsi" w:eastAsia="Arial Narrow" w:hAnsiTheme="minorHAnsi" w:cstheme="minorHAnsi"/>
        </w:rPr>
        <w:t>W przypadku uzasadnionych wątpliwości co do przestrzegania prawa pracy przez Wykonawcę lub Podwykonawcę, Zamawiający może zwrócić się o przeprowadzenie kontroli przez Państwową Inspekcję Pracy.</w:t>
      </w:r>
    </w:p>
    <w:p w14:paraId="16F27E75" w14:textId="77777777" w:rsidR="00DD5719" w:rsidRPr="00707AD4" w:rsidRDefault="00DD5719" w:rsidP="00B327C5">
      <w:pPr>
        <w:pBdr>
          <w:top w:val="nil"/>
          <w:left w:val="nil"/>
          <w:bottom w:val="nil"/>
          <w:right w:val="nil"/>
          <w:between w:val="nil"/>
        </w:pBdr>
        <w:rPr>
          <w:rFonts w:asciiTheme="minorHAnsi" w:eastAsia="Arial Narrow" w:hAnsiTheme="minorHAnsi" w:cstheme="minorHAnsi"/>
          <w:color w:val="000000"/>
        </w:rPr>
      </w:pPr>
    </w:p>
    <w:p w14:paraId="6C3FC328" w14:textId="7A3B8441" w:rsidR="00DD5719" w:rsidRPr="008F76B8" w:rsidRDefault="00DD5719" w:rsidP="00B327C5">
      <w:pPr>
        <w:pStyle w:val="Nagwek1"/>
        <w:spacing w:before="0" w:after="0"/>
        <w:jc w:val="center"/>
        <w:rPr>
          <w:rFonts w:asciiTheme="minorHAnsi" w:eastAsia="Arial Narrow" w:hAnsiTheme="minorHAnsi" w:cstheme="minorHAnsi"/>
          <w:bCs w:val="0"/>
          <w:color w:val="auto"/>
          <w:sz w:val="22"/>
          <w:szCs w:val="22"/>
        </w:rPr>
      </w:pPr>
      <w:r w:rsidRPr="008F76B8">
        <w:rPr>
          <w:rFonts w:asciiTheme="minorHAnsi" w:eastAsia="Arial Narrow" w:hAnsiTheme="minorHAnsi" w:cstheme="minorHAnsi"/>
          <w:bCs w:val="0"/>
          <w:color w:val="auto"/>
          <w:sz w:val="22"/>
          <w:szCs w:val="22"/>
        </w:rPr>
        <w:t>§</w:t>
      </w:r>
      <w:r w:rsidR="00642126" w:rsidRPr="008F76B8">
        <w:rPr>
          <w:rFonts w:asciiTheme="minorHAnsi" w:eastAsia="Arial Narrow" w:hAnsiTheme="minorHAnsi" w:cstheme="minorHAnsi"/>
          <w:bCs w:val="0"/>
          <w:color w:val="auto"/>
          <w:sz w:val="22"/>
          <w:szCs w:val="22"/>
        </w:rPr>
        <w:t>22</w:t>
      </w:r>
    </w:p>
    <w:p w14:paraId="4063A77D"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Wykonawcy mogą wspólnie realizować umowę.</w:t>
      </w:r>
    </w:p>
    <w:p w14:paraId="5CB5A5C3"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Wykonawcy realizujący wspólnie umowę są solidarnie odpowiedzialni za jej wykonanie.</w:t>
      </w:r>
    </w:p>
    <w:p w14:paraId="38379FA2"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Wykonawcy, o których mowa w ust. 1 niniejszego paragrafu, wyznaczają niniejszym spośród siebie Lidera upoważnionego do zaciągania zobowiązań w imieniu wszystkich Wykonawców realizujących wspólnie umowę.</w:t>
      </w:r>
    </w:p>
    <w:p w14:paraId="500B281E"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Wykonawcy wspólnie realizujący umowę zgodnie oświadczają, iż:</w:t>
      </w:r>
    </w:p>
    <w:p w14:paraId="570EEC0D" w14:textId="50BB21B2" w:rsidR="00DD5719" w:rsidRPr="008F76B8" w:rsidRDefault="00DD5719" w:rsidP="00B327C5">
      <w:pPr>
        <w:numPr>
          <w:ilvl w:val="0"/>
          <w:numId w:val="41"/>
        </w:numPr>
        <w:pBdr>
          <w:top w:val="nil"/>
          <w:left w:val="nil"/>
          <w:bottom w:val="nil"/>
          <w:right w:val="nil"/>
          <w:between w:val="nil"/>
        </w:pBdr>
        <w:ind w:hanging="153"/>
        <w:jc w:val="both"/>
        <w:rPr>
          <w:rFonts w:asciiTheme="minorHAnsi" w:eastAsia="Arial Narrow" w:hAnsiTheme="minorHAnsi" w:cstheme="minorHAnsi"/>
        </w:rPr>
      </w:pPr>
      <w:r w:rsidRPr="008F76B8">
        <w:rPr>
          <w:rFonts w:asciiTheme="minorHAnsi" w:eastAsia="Arial Narrow" w:hAnsiTheme="minorHAnsi" w:cstheme="minorHAnsi"/>
        </w:rPr>
        <w:t xml:space="preserve">Lider upoważniony jest do wystawiania faktury zgodnie z warunkami określonymi w § </w:t>
      </w:r>
      <w:r w:rsidR="00642126" w:rsidRPr="008F76B8">
        <w:rPr>
          <w:rFonts w:asciiTheme="minorHAnsi" w:eastAsia="Arial Narrow" w:hAnsiTheme="minorHAnsi" w:cstheme="minorHAnsi"/>
        </w:rPr>
        <w:t>3</w:t>
      </w:r>
      <w:r w:rsidRPr="008F76B8">
        <w:rPr>
          <w:rFonts w:asciiTheme="minorHAnsi" w:eastAsia="Arial Narrow" w:hAnsiTheme="minorHAnsi" w:cstheme="minorHAnsi"/>
        </w:rPr>
        <w:t>,</w:t>
      </w:r>
    </w:p>
    <w:p w14:paraId="73CB7A68" w14:textId="77777777" w:rsidR="00642126" w:rsidRPr="008F76B8" w:rsidRDefault="00DD5719" w:rsidP="00B327C5">
      <w:pPr>
        <w:numPr>
          <w:ilvl w:val="0"/>
          <w:numId w:val="41"/>
        </w:numPr>
        <w:pBdr>
          <w:top w:val="nil"/>
          <w:left w:val="nil"/>
          <w:bottom w:val="nil"/>
          <w:right w:val="nil"/>
          <w:between w:val="nil"/>
        </w:pBdr>
        <w:ind w:hanging="153"/>
        <w:jc w:val="both"/>
        <w:rPr>
          <w:rFonts w:asciiTheme="minorHAnsi" w:eastAsia="Arial Narrow" w:hAnsiTheme="minorHAnsi" w:cstheme="minorHAnsi"/>
        </w:rPr>
      </w:pPr>
      <w:r w:rsidRPr="008F76B8">
        <w:rPr>
          <w:rFonts w:asciiTheme="minorHAnsi" w:eastAsia="Arial Narrow" w:hAnsiTheme="minorHAnsi" w:cstheme="minorHAnsi"/>
        </w:rPr>
        <w:t xml:space="preserve">Lider upoważniony jest do przyjmowania zapłaty wynagrodzenia za wykonanie przedmiotu umowy opisanego w § </w:t>
      </w:r>
      <w:r w:rsidR="00642126" w:rsidRPr="008F76B8">
        <w:rPr>
          <w:rFonts w:asciiTheme="minorHAnsi" w:eastAsia="Arial Narrow" w:hAnsiTheme="minorHAnsi" w:cstheme="minorHAnsi"/>
        </w:rPr>
        <w:t>3</w:t>
      </w:r>
      <w:r w:rsidRPr="008F76B8">
        <w:rPr>
          <w:rFonts w:asciiTheme="minorHAnsi" w:eastAsia="Arial Narrow" w:hAnsiTheme="minorHAnsi" w:cstheme="minorHAnsi"/>
        </w:rPr>
        <w:t> od Zamawiającego ze skutkiem zwalniającym wobec pozostałych wykonawców wspólnie realizujących umowę oraz do przyjmowania poleceń na rzecz i w imieniu wszystkich Wykonawców realizujących wspólnie umowę,</w:t>
      </w:r>
    </w:p>
    <w:p w14:paraId="32D595E9" w14:textId="5A86788C" w:rsidR="00DD5719" w:rsidRPr="008F76B8" w:rsidRDefault="00DD5719" w:rsidP="00B327C5">
      <w:pPr>
        <w:numPr>
          <w:ilvl w:val="0"/>
          <w:numId w:val="41"/>
        </w:numPr>
        <w:pBdr>
          <w:top w:val="nil"/>
          <w:left w:val="nil"/>
          <w:bottom w:val="nil"/>
          <w:right w:val="nil"/>
          <w:between w:val="nil"/>
        </w:pBdr>
        <w:ind w:hanging="153"/>
        <w:jc w:val="both"/>
        <w:rPr>
          <w:rFonts w:asciiTheme="minorHAnsi" w:eastAsia="Arial Narrow" w:hAnsiTheme="minorHAnsi" w:cstheme="minorHAnsi"/>
        </w:rPr>
      </w:pPr>
      <w:r w:rsidRPr="008F76B8">
        <w:rPr>
          <w:rFonts w:asciiTheme="minorHAnsi" w:eastAsia="Arial Narrow" w:hAnsiTheme="minorHAnsi" w:cstheme="minorHAnsi"/>
        </w:rPr>
        <w:t xml:space="preserve">zapłata wynagrodzenia opisanego w § </w:t>
      </w:r>
      <w:r w:rsidR="00642126" w:rsidRPr="008F76B8">
        <w:rPr>
          <w:rFonts w:asciiTheme="minorHAnsi" w:eastAsia="Arial Narrow" w:hAnsiTheme="minorHAnsi" w:cstheme="minorHAnsi"/>
        </w:rPr>
        <w:t>3</w:t>
      </w:r>
      <w:r w:rsidRPr="008F76B8">
        <w:rPr>
          <w:rFonts w:asciiTheme="minorHAnsi" w:eastAsia="Arial Narrow" w:hAnsiTheme="minorHAnsi" w:cstheme="minorHAnsi"/>
        </w:rPr>
        <w:t xml:space="preserve"> zostanie dokonana na rachunek bankowy Lidera.</w:t>
      </w:r>
    </w:p>
    <w:p w14:paraId="54F446D9"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Liderem, o którym mowa w ust. 3 niniejszego paragrafu, będzie: ...............................................</w:t>
      </w:r>
    </w:p>
    <w:p w14:paraId="7F41EF4B" w14:textId="46A40E8C"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 xml:space="preserve">W przypadku Wykonawców wspólnie realizujących umowę - każdy z Wykonawców wchodzących w skład podmiotu wspólnego przekaże Zamawiającemu polisę, o której mowa w § </w:t>
      </w:r>
      <w:r w:rsidR="00C84F49" w:rsidRPr="008F76B8">
        <w:rPr>
          <w:rFonts w:asciiTheme="minorHAnsi" w:eastAsia="Arial Narrow" w:hAnsiTheme="minorHAnsi" w:cstheme="minorHAnsi"/>
        </w:rPr>
        <w:t>14</w:t>
      </w:r>
      <w:r w:rsidRPr="008F76B8">
        <w:rPr>
          <w:rFonts w:asciiTheme="minorHAnsi" w:eastAsia="Arial Narrow" w:hAnsiTheme="minorHAnsi" w:cstheme="minorHAnsi"/>
        </w:rPr>
        <w:t xml:space="preserve"> lub jeden z Wykonawców przekaże Zamawiającemu polisę, wystawioną na podmiot wspólny dla realizacji niniejszej umowy.</w:t>
      </w:r>
    </w:p>
    <w:p w14:paraId="7756E4E5"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Postanowienia umowy, które dotyczą Wykonawcy, stosuje się odpowiednio do Wykonawców realizujących wspólnie Umowę.</w:t>
      </w:r>
    </w:p>
    <w:p w14:paraId="75EB1081" w14:textId="77777777" w:rsidR="00DD5719" w:rsidRPr="008F76B8" w:rsidRDefault="00DD5719" w:rsidP="00B327C5">
      <w:pPr>
        <w:numPr>
          <w:ilvl w:val="0"/>
          <w:numId w:val="40"/>
        </w:numPr>
        <w:pBdr>
          <w:top w:val="nil"/>
          <w:left w:val="nil"/>
          <w:bottom w:val="nil"/>
          <w:right w:val="nil"/>
          <w:between w:val="nil"/>
        </w:pBdr>
        <w:ind w:left="360" w:hanging="357"/>
        <w:jc w:val="both"/>
        <w:rPr>
          <w:rFonts w:asciiTheme="minorHAnsi" w:eastAsia="Arial Narrow" w:hAnsiTheme="minorHAnsi" w:cstheme="minorHAnsi"/>
        </w:rPr>
      </w:pPr>
      <w:r w:rsidRPr="008F76B8">
        <w:rPr>
          <w:rFonts w:asciiTheme="minorHAnsi" w:eastAsia="Arial Narrow" w:hAnsiTheme="minorHAnsi" w:cstheme="minorHAnsi"/>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55E51135" w14:textId="77777777" w:rsidR="00DD5719" w:rsidRPr="00707AD4" w:rsidRDefault="00DD5719" w:rsidP="00B327C5">
      <w:pPr>
        <w:pBdr>
          <w:top w:val="nil"/>
          <w:left w:val="nil"/>
          <w:bottom w:val="nil"/>
          <w:right w:val="nil"/>
          <w:between w:val="nil"/>
        </w:pBdr>
        <w:shd w:val="clear" w:color="auto" w:fill="FFFFFF"/>
        <w:ind w:left="284" w:hanging="284"/>
        <w:jc w:val="center"/>
        <w:rPr>
          <w:rFonts w:asciiTheme="minorHAnsi" w:eastAsia="Arial Narrow" w:hAnsiTheme="minorHAnsi" w:cstheme="minorHAnsi"/>
          <w:color w:val="000000"/>
        </w:rPr>
      </w:pPr>
    </w:p>
    <w:p w14:paraId="4FD21145" w14:textId="2CDDEAEA" w:rsidR="00DD5719" w:rsidRPr="00707AD4" w:rsidRDefault="00DD5719" w:rsidP="00B327C5">
      <w:pPr>
        <w:pBdr>
          <w:top w:val="nil"/>
          <w:left w:val="nil"/>
          <w:bottom w:val="nil"/>
          <w:right w:val="nil"/>
          <w:between w:val="nil"/>
        </w:pBdr>
        <w:shd w:val="clear" w:color="auto" w:fill="FFFFFF"/>
        <w:ind w:left="284" w:hanging="284"/>
        <w:jc w:val="center"/>
        <w:rPr>
          <w:rFonts w:asciiTheme="minorHAnsi" w:eastAsia="Arial Narrow" w:hAnsiTheme="minorHAnsi" w:cstheme="minorHAnsi"/>
          <w:color w:val="000000"/>
        </w:rPr>
      </w:pPr>
      <w:r w:rsidRPr="00707AD4">
        <w:rPr>
          <w:rFonts w:asciiTheme="minorHAnsi" w:eastAsia="Arial Narrow" w:hAnsiTheme="minorHAnsi" w:cstheme="minorHAnsi"/>
          <w:b/>
          <w:color w:val="000000"/>
        </w:rPr>
        <w:t>§</w:t>
      </w:r>
      <w:r w:rsidR="00642126" w:rsidRPr="00707AD4">
        <w:rPr>
          <w:rFonts w:asciiTheme="minorHAnsi" w:eastAsia="Arial Narrow" w:hAnsiTheme="minorHAnsi" w:cstheme="minorHAnsi"/>
          <w:b/>
          <w:color w:val="000000"/>
        </w:rPr>
        <w:t>23</w:t>
      </w:r>
    </w:p>
    <w:p w14:paraId="5F0B1832" w14:textId="77777777" w:rsidR="00DD5719" w:rsidRPr="008F76B8" w:rsidRDefault="00DD5719" w:rsidP="00B327C5">
      <w:pPr>
        <w:numPr>
          <w:ilvl w:val="0"/>
          <w:numId w:val="39"/>
        </w:numPr>
        <w:pBdr>
          <w:top w:val="nil"/>
          <w:left w:val="nil"/>
          <w:bottom w:val="nil"/>
          <w:right w:val="nil"/>
          <w:between w:val="nil"/>
        </w:pBdr>
        <w:ind w:left="357" w:hanging="357"/>
        <w:jc w:val="both"/>
        <w:rPr>
          <w:rFonts w:asciiTheme="minorHAnsi" w:eastAsia="Arial Narrow" w:hAnsiTheme="minorHAnsi" w:cstheme="minorHAnsi"/>
        </w:rPr>
      </w:pPr>
      <w:r w:rsidRPr="008F76B8">
        <w:rPr>
          <w:rFonts w:asciiTheme="minorHAnsi" w:eastAsia="Arial Narrow" w:hAnsiTheme="minorHAnsi" w:cstheme="minorHAnsi"/>
        </w:rPr>
        <w:t>Strony Umowy zgodnie postanawiają, że nie są odpowiedzialne za skutki wynikające z 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w:t>
      </w:r>
    </w:p>
    <w:p w14:paraId="337813CA" w14:textId="77777777" w:rsidR="00DD5719" w:rsidRPr="008F76B8" w:rsidRDefault="00DD5719" w:rsidP="00B327C5">
      <w:pPr>
        <w:numPr>
          <w:ilvl w:val="0"/>
          <w:numId w:val="39"/>
        </w:numPr>
        <w:pBdr>
          <w:top w:val="nil"/>
          <w:left w:val="nil"/>
          <w:bottom w:val="nil"/>
          <w:right w:val="nil"/>
          <w:between w:val="nil"/>
        </w:pBdr>
        <w:ind w:left="357" w:hanging="357"/>
        <w:jc w:val="both"/>
        <w:rPr>
          <w:rFonts w:asciiTheme="minorHAnsi" w:eastAsia="Arial Narrow" w:hAnsiTheme="minorHAnsi" w:cstheme="minorHAnsi"/>
        </w:rPr>
      </w:pPr>
      <w:r w:rsidRPr="008F76B8">
        <w:rPr>
          <w:rFonts w:asciiTheme="minorHAnsi" w:eastAsia="Arial Narrow" w:hAnsiTheme="minorHAnsi" w:cstheme="minorHAnsi"/>
        </w:rPr>
        <w:t>Strona Umowy, u której wyniknęły utrudnienia w wykonaniu Umowy wskutek działania siły wyższej, jest zobowiązana do bezzwłocznego poinformowania drugiej Strony o wystąpieniu i ustaniu działania siły wyższej. Zawiadomienie to określa rodzaj zdarzenia, jego skutki na wypełnianie zobowiązań wynikających z Umowy, zakres asortymentu, którego dotyczy i środki przedsięwzięte, aby te konsekwencje złagodzić.</w:t>
      </w:r>
    </w:p>
    <w:p w14:paraId="1A4BE58A" w14:textId="77777777" w:rsidR="00DD5719" w:rsidRPr="008F76B8" w:rsidRDefault="00DD5719" w:rsidP="00B327C5">
      <w:pPr>
        <w:numPr>
          <w:ilvl w:val="0"/>
          <w:numId w:val="39"/>
        </w:numPr>
        <w:pBdr>
          <w:top w:val="nil"/>
          <w:left w:val="nil"/>
          <w:bottom w:val="nil"/>
          <w:right w:val="nil"/>
          <w:between w:val="nil"/>
        </w:pBdr>
        <w:ind w:left="357" w:hanging="357"/>
        <w:jc w:val="both"/>
        <w:rPr>
          <w:rFonts w:asciiTheme="minorHAnsi" w:eastAsia="Arial Narrow" w:hAnsiTheme="minorHAnsi" w:cstheme="minorHAnsi"/>
        </w:rPr>
      </w:pPr>
      <w:r w:rsidRPr="008F76B8">
        <w:rPr>
          <w:rFonts w:asciiTheme="minorHAnsi" w:eastAsia="Arial Narrow" w:hAnsiTheme="minorHAnsi" w:cstheme="minorHAnsi"/>
        </w:rPr>
        <w:lastRenderedPageBreak/>
        <w:t>Strona, która dokonała zawiadomienia o zaistnieniu działania siły wyższej, jest zobowiązana do kontynuowania wykonywania swoich zobowiązań wynikających z Umowy, w takim zakresie, w jakim jest to możliwe, jak również jest zobowiązana do podjęcia wszelkich działań zmierzających do wykonaniu przedmiotu Umowy, a których nie wstrzymuje działanie siły wyższej.</w:t>
      </w:r>
    </w:p>
    <w:p w14:paraId="76771821" w14:textId="77777777" w:rsidR="00DD5719" w:rsidRPr="008F76B8" w:rsidRDefault="00DD5719" w:rsidP="00B327C5">
      <w:pPr>
        <w:numPr>
          <w:ilvl w:val="0"/>
          <w:numId w:val="39"/>
        </w:numPr>
        <w:pBdr>
          <w:top w:val="nil"/>
          <w:left w:val="nil"/>
          <w:bottom w:val="nil"/>
          <w:right w:val="nil"/>
          <w:between w:val="nil"/>
        </w:pBdr>
        <w:ind w:left="357" w:hanging="357"/>
        <w:jc w:val="both"/>
        <w:rPr>
          <w:rFonts w:asciiTheme="minorHAnsi" w:eastAsia="Arial Narrow" w:hAnsiTheme="minorHAnsi" w:cstheme="minorHAnsi"/>
        </w:rPr>
      </w:pPr>
      <w:r w:rsidRPr="008F76B8">
        <w:rPr>
          <w:rFonts w:asciiTheme="minorHAnsi" w:eastAsia="Arial Narrow" w:hAnsiTheme="minorHAnsi" w:cstheme="minorHAnsi"/>
        </w:rPr>
        <w:t>Obowiązki, których Strona nie jest w stanie wykonać na skutek działania siły wyższej, na czas działania siły wyższej ulegają zwieszeniu, tzn. w czasie działania siły wyższej ww. obowiązki nie są wykonywane, a terminy ich wykonania ulegają przedłużeniu o okres działania siły wyższej. W czasie istnienia utrudnień w wykonaniu Umowy na skutek działania siły wyższej w szczególności nie nalicza się przewidzianych kar umownych.</w:t>
      </w:r>
    </w:p>
    <w:p w14:paraId="7240713C" w14:textId="41B3E84B" w:rsidR="00DD5719" w:rsidRPr="008F76B8" w:rsidRDefault="00DD5719" w:rsidP="00B327C5">
      <w:pPr>
        <w:numPr>
          <w:ilvl w:val="0"/>
          <w:numId w:val="39"/>
        </w:numPr>
        <w:pBdr>
          <w:top w:val="nil"/>
          <w:left w:val="nil"/>
          <w:bottom w:val="nil"/>
          <w:right w:val="nil"/>
          <w:between w:val="nil"/>
        </w:pBdr>
        <w:ind w:left="357" w:hanging="357"/>
        <w:jc w:val="both"/>
        <w:rPr>
          <w:rFonts w:asciiTheme="minorHAnsi" w:eastAsia="Arial Narrow" w:hAnsiTheme="minorHAnsi" w:cstheme="minorHAnsi"/>
        </w:rPr>
      </w:pPr>
      <w:r w:rsidRPr="008F76B8">
        <w:rPr>
          <w:rFonts w:asciiTheme="minorHAnsi" w:eastAsia="Arial Narrow" w:hAnsiTheme="minorHAnsi" w:cstheme="minorHAnsi"/>
        </w:rPr>
        <w:t xml:space="preserve">W przypadku, gdy utrudnienia w wykonaniu Umowy na skutek działania siły wyższej utrzymują się dłużej niż </w:t>
      </w:r>
      <w:r w:rsidR="00C84F49" w:rsidRPr="008F76B8">
        <w:rPr>
          <w:rFonts w:asciiTheme="minorHAnsi" w:eastAsia="Arial Narrow" w:hAnsiTheme="minorHAnsi" w:cstheme="minorHAnsi"/>
        </w:rPr>
        <w:t>30 dni</w:t>
      </w:r>
      <w:r w:rsidRPr="008F76B8">
        <w:rPr>
          <w:rFonts w:asciiTheme="minorHAnsi" w:eastAsia="Arial Narrow" w:hAnsiTheme="minorHAnsi" w:cstheme="minorHAnsi"/>
        </w:rPr>
        <w:t xml:space="preserve"> od czasu stwierdzenia wystąpienia siły wyższej, Zamawiający może odstąpić od Umowy w części objętej działaniem siły wyższej.</w:t>
      </w:r>
    </w:p>
    <w:p w14:paraId="2D450708" w14:textId="77777777" w:rsidR="00DD5719" w:rsidRPr="008F76B8" w:rsidRDefault="00DD5719" w:rsidP="00B327C5">
      <w:pPr>
        <w:numPr>
          <w:ilvl w:val="0"/>
          <w:numId w:val="39"/>
        </w:numPr>
        <w:pBdr>
          <w:top w:val="nil"/>
          <w:left w:val="nil"/>
          <w:bottom w:val="nil"/>
          <w:right w:val="nil"/>
          <w:between w:val="nil"/>
        </w:pBdr>
        <w:ind w:left="357" w:hanging="357"/>
        <w:jc w:val="both"/>
        <w:rPr>
          <w:rFonts w:asciiTheme="minorHAnsi" w:eastAsia="Arial Narrow" w:hAnsiTheme="minorHAnsi" w:cstheme="minorHAnsi"/>
        </w:rPr>
      </w:pPr>
      <w:r w:rsidRPr="008F76B8">
        <w:rPr>
          <w:rFonts w:asciiTheme="minorHAnsi" w:eastAsia="Arial Narrow" w:hAnsiTheme="minorHAnsi" w:cstheme="minorHAnsi"/>
        </w:rPr>
        <w:t>Oświadczenie o odstąpieniu pozostaje bez wpływu na zrealizowaną część Umowy i związane z nią prawa i obowiązki Stron.</w:t>
      </w:r>
    </w:p>
    <w:p w14:paraId="4C2B77AD" w14:textId="77777777" w:rsidR="00DD5719" w:rsidRPr="008F76B8" w:rsidRDefault="00DD5719" w:rsidP="00B327C5">
      <w:pPr>
        <w:pBdr>
          <w:top w:val="nil"/>
          <w:left w:val="nil"/>
          <w:bottom w:val="nil"/>
          <w:right w:val="nil"/>
          <w:between w:val="nil"/>
        </w:pBdr>
        <w:rPr>
          <w:rFonts w:asciiTheme="minorHAnsi" w:eastAsia="Arial Narrow" w:hAnsiTheme="minorHAnsi" w:cstheme="minorHAnsi"/>
        </w:rPr>
      </w:pPr>
    </w:p>
    <w:p w14:paraId="3326518B" w14:textId="75326859" w:rsidR="00131672" w:rsidRPr="008F76B8" w:rsidRDefault="00DD5719" w:rsidP="00B327C5">
      <w:pPr>
        <w:pStyle w:val="Nagwek1"/>
        <w:spacing w:before="0" w:after="0"/>
        <w:jc w:val="center"/>
        <w:rPr>
          <w:rFonts w:asciiTheme="minorHAnsi" w:hAnsiTheme="minorHAnsi" w:cstheme="minorHAnsi"/>
          <w:b w:val="0"/>
          <w:color w:val="auto"/>
          <w:sz w:val="22"/>
          <w:szCs w:val="22"/>
        </w:rPr>
      </w:pPr>
      <w:r w:rsidRPr="008F76B8">
        <w:rPr>
          <w:rFonts w:asciiTheme="minorHAnsi" w:hAnsiTheme="minorHAnsi" w:cstheme="minorHAnsi"/>
          <w:color w:val="auto"/>
          <w:sz w:val="22"/>
          <w:szCs w:val="22"/>
        </w:rPr>
        <w:t>§</w:t>
      </w:r>
      <w:r w:rsidR="00C84F49" w:rsidRPr="008F76B8">
        <w:rPr>
          <w:rFonts w:asciiTheme="minorHAnsi" w:hAnsiTheme="minorHAnsi" w:cstheme="minorHAnsi"/>
          <w:color w:val="auto"/>
          <w:sz w:val="22"/>
          <w:szCs w:val="22"/>
        </w:rPr>
        <w:t>24</w:t>
      </w:r>
      <w:r w:rsidR="00131672" w:rsidRPr="008F76B8">
        <w:rPr>
          <w:rFonts w:asciiTheme="minorHAnsi" w:hAnsiTheme="minorHAnsi" w:cstheme="minorHAnsi"/>
          <w:color w:val="auto"/>
          <w:sz w:val="22"/>
          <w:szCs w:val="22"/>
        </w:rPr>
        <w:br/>
        <w:t>Postanowienia końcowe</w:t>
      </w:r>
      <w:bookmarkEnd w:id="10"/>
    </w:p>
    <w:p w14:paraId="60132081"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Wymiana informacji między Stronami odbywać się będzie w języku polskim.</w:t>
      </w:r>
    </w:p>
    <w:p w14:paraId="58D2DAFD"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w:t>
      </w:r>
      <w:r w:rsidRPr="00707AD4">
        <w:rPr>
          <w:rFonts w:asciiTheme="minorHAnsi" w:hAnsiTheme="minorHAnsi" w:cstheme="minorHAnsi"/>
          <w:vertAlign w:val="superscript"/>
        </w:rPr>
        <w:t>1</w:t>
      </w:r>
      <w:r w:rsidRPr="00707AD4">
        <w:rPr>
          <w:rFonts w:asciiTheme="minorHAnsi" w:hAnsiTheme="minorHAnsi" w:cstheme="minorHAnsi"/>
        </w:rPr>
        <w:t xml:space="preserve"> k.p.c.. Brak przeprowadzenia postępowania mediacyjnego skutkować będzie podniesieniem przez drugą stronę w postępowaniu cywilnym zarzutu z art. 202</w:t>
      </w:r>
      <w:r w:rsidRPr="00707AD4">
        <w:rPr>
          <w:rFonts w:asciiTheme="minorHAnsi" w:hAnsiTheme="minorHAnsi" w:cstheme="minorHAnsi"/>
          <w:vertAlign w:val="superscript"/>
        </w:rPr>
        <w:t>1</w:t>
      </w:r>
      <w:r w:rsidRPr="00707AD4">
        <w:rPr>
          <w:rFonts w:asciiTheme="minorHAnsi" w:hAnsiTheme="minorHAnsi" w:cstheme="minorHAnsi"/>
        </w:rPr>
        <w:t xml:space="preserve"> k.p.c.</w:t>
      </w:r>
    </w:p>
    <w:p w14:paraId="2C280BDB"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W sprawach nieuregulowanych niniejszą umową, zastosowanie mają przepisy Kodeksu Cywilnego i Ustawy Prawo Zamówień Publicznych. Strony wyłączają jednak między sobą zastosowanie art. 552 KC.</w:t>
      </w:r>
    </w:p>
    <w:p w14:paraId="175B9246"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2F07465F"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W przypadku braku porozumienia, o którym mowa w ust. 2 spory będą poddawane pod rozstrzygnięcie sądu właściwego dla siedziby Zamawiającego.</w:t>
      </w:r>
    </w:p>
    <w:p w14:paraId="4523742B"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Wykonawca oświadcza że jest mu znany stan majątkowy Zamawiającego w rozumieniu dyspozycji z art. 490 § 2 ustawy k.c.</w:t>
      </w:r>
    </w:p>
    <w:p w14:paraId="7C2C5E4C"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Wszelkie zmiany Umowy będą dokonywane za zgodą obu Stron, w formie pisemnej pod rygorem nieważności. Zmiany będą dokonywane w postaci aneksów do Umowy, chyba że w Umowie wskazano inaczej.</w:t>
      </w:r>
    </w:p>
    <w:p w14:paraId="4D2A9127"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Niniejsza Umowa podlega prawu polskiemu. W sprawach nie uregulowanych niniejszą Umową stosuje się przepisy ustawy Prawo zamówień publicznych, Prawa budowlanego wraz z aktami wykonawczymi, Kodeksu cywilnego oraz ustawy o prawie autorskim i prawach pokrewnych.</w:t>
      </w:r>
    </w:p>
    <w:p w14:paraId="750F75A2"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Umowę sporządzono w formie elektronicznej, opatrzonej kwalifikowanymi podpisami elektronicznymi Zamawiającego i Wykonawcy.</w:t>
      </w:r>
    </w:p>
    <w:p w14:paraId="6D20BA57" w14:textId="77777777" w:rsidR="00131672" w:rsidRPr="00707AD4" w:rsidRDefault="00131672" w:rsidP="00B327C5">
      <w:pPr>
        <w:numPr>
          <w:ilvl w:val="0"/>
          <w:numId w:val="30"/>
        </w:numPr>
        <w:ind w:right="29" w:hanging="437"/>
        <w:jc w:val="both"/>
        <w:rPr>
          <w:rFonts w:asciiTheme="minorHAnsi" w:hAnsiTheme="minorHAnsi" w:cstheme="minorHAnsi"/>
        </w:rPr>
      </w:pPr>
      <w:r w:rsidRPr="00707AD4">
        <w:rPr>
          <w:rFonts w:asciiTheme="minorHAnsi" w:hAnsiTheme="minorHAnsi" w:cstheme="minorHAnsi"/>
        </w:rPr>
        <w:t>Integralną część Umowy stanowią postanowienia zawarte w SWZ oraz następujące załączniki:</w:t>
      </w:r>
    </w:p>
    <w:p w14:paraId="1B998A6D" w14:textId="77777777" w:rsidR="00131672" w:rsidRPr="00B327C5" w:rsidRDefault="00131672" w:rsidP="00B327C5">
      <w:pPr>
        <w:ind w:left="567" w:right="29"/>
        <w:rPr>
          <w:rFonts w:asciiTheme="minorHAnsi" w:hAnsiTheme="minorHAnsi" w:cstheme="minorHAnsi"/>
          <w:sz w:val="18"/>
          <w:szCs w:val="18"/>
        </w:rPr>
      </w:pPr>
      <w:r w:rsidRPr="00B327C5">
        <w:rPr>
          <w:rFonts w:asciiTheme="minorHAnsi" w:hAnsiTheme="minorHAnsi" w:cstheme="minorHAnsi"/>
          <w:sz w:val="18"/>
          <w:szCs w:val="18"/>
        </w:rPr>
        <w:t xml:space="preserve">Załącznik nr 1 – SWZ </w:t>
      </w:r>
    </w:p>
    <w:p w14:paraId="6C6043F2" w14:textId="005DA2B8" w:rsidR="00131672" w:rsidRPr="00B327C5" w:rsidRDefault="00131672" w:rsidP="00B327C5">
      <w:pPr>
        <w:ind w:left="567" w:right="-27"/>
        <w:rPr>
          <w:rFonts w:asciiTheme="minorHAnsi" w:hAnsiTheme="minorHAnsi" w:cstheme="minorHAnsi"/>
          <w:sz w:val="18"/>
          <w:szCs w:val="18"/>
        </w:rPr>
      </w:pPr>
      <w:r w:rsidRPr="00B327C5">
        <w:rPr>
          <w:rFonts w:asciiTheme="minorHAnsi" w:hAnsiTheme="minorHAnsi" w:cstheme="minorHAnsi"/>
          <w:sz w:val="18"/>
          <w:szCs w:val="18"/>
        </w:rPr>
        <w:t xml:space="preserve">Załącznik nr 2 – </w:t>
      </w:r>
      <w:r w:rsidR="00577D03" w:rsidRPr="00B327C5">
        <w:rPr>
          <w:rFonts w:asciiTheme="minorHAnsi" w:hAnsiTheme="minorHAnsi" w:cstheme="minorHAnsi"/>
          <w:sz w:val="18"/>
          <w:szCs w:val="18"/>
        </w:rPr>
        <w:t>Opis Przedmiotu Zamówienia</w:t>
      </w:r>
      <w:r w:rsidR="00D40D1D" w:rsidRPr="00B327C5">
        <w:rPr>
          <w:rFonts w:asciiTheme="minorHAnsi" w:hAnsiTheme="minorHAnsi" w:cstheme="minorHAnsi"/>
          <w:sz w:val="18"/>
          <w:szCs w:val="18"/>
        </w:rPr>
        <w:t xml:space="preserve"> – Program Funkcjonalno-Użytkowy</w:t>
      </w:r>
    </w:p>
    <w:p w14:paraId="441B9EA3" w14:textId="77777777" w:rsidR="00131672" w:rsidRPr="00B327C5" w:rsidRDefault="00131672" w:rsidP="00B327C5">
      <w:pPr>
        <w:ind w:left="567" w:right="4200"/>
        <w:rPr>
          <w:rFonts w:asciiTheme="minorHAnsi" w:hAnsiTheme="minorHAnsi" w:cstheme="minorHAnsi"/>
          <w:sz w:val="18"/>
          <w:szCs w:val="18"/>
        </w:rPr>
      </w:pPr>
      <w:r w:rsidRPr="00B327C5">
        <w:rPr>
          <w:rFonts w:asciiTheme="minorHAnsi" w:hAnsiTheme="minorHAnsi" w:cstheme="minorHAnsi"/>
          <w:sz w:val="18"/>
          <w:szCs w:val="18"/>
        </w:rPr>
        <w:t>Załącznik nr 3 – Oferta Wykonawcy</w:t>
      </w:r>
    </w:p>
    <w:p w14:paraId="72A1B9A4" w14:textId="77777777" w:rsidR="00131672" w:rsidRPr="00B327C5" w:rsidRDefault="00131672" w:rsidP="00B327C5">
      <w:pPr>
        <w:ind w:left="567" w:right="29"/>
        <w:rPr>
          <w:rFonts w:asciiTheme="minorHAnsi" w:hAnsiTheme="minorHAnsi" w:cstheme="minorHAnsi"/>
          <w:sz w:val="18"/>
          <w:szCs w:val="18"/>
        </w:rPr>
      </w:pPr>
      <w:r w:rsidRPr="00B327C5">
        <w:rPr>
          <w:rFonts w:asciiTheme="minorHAnsi" w:hAnsiTheme="minorHAnsi" w:cstheme="minorHAnsi"/>
          <w:sz w:val="18"/>
          <w:szCs w:val="18"/>
        </w:rPr>
        <w:t>Załącznik nr 4 – Harmonogram rzeczowo-finansowy</w:t>
      </w:r>
    </w:p>
    <w:p w14:paraId="415BAE08" w14:textId="77777777" w:rsidR="00131672" w:rsidRPr="00B327C5" w:rsidRDefault="00131672" w:rsidP="00B327C5">
      <w:pPr>
        <w:ind w:left="567" w:right="29"/>
        <w:rPr>
          <w:rFonts w:asciiTheme="minorHAnsi" w:hAnsiTheme="minorHAnsi" w:cstheme="minorHAnsi"/>
          <w:sz w:val="18"/>
          <w:szCs w:val="18"/>
        </w:rPr>
      </w:pPr>
      <w:r w:rsidRPr="00B327C5">
        <w:rPr>
          <w:rFonts w:asciiTheme="minorHAnsi" w:hAnsiTheme="minorHAnsi" w:cstheme="minorHAnsi"/>
          <w:sz w:val="18"/>
          <w:szCs w:val="18"/>
        </w:rPr>
        <w:t xml:space="preserve">Załącznik nr 5 – Polisa ubezpieczeniowa wraz z warunkami ubezpieczenia </w:t>
      </w:r>
    </w:p>
    <w:p w14:paraId="753040A5" w14:textId="77777777" w:rsidR="00131672" w:rsidRPr="00B327C5" w:rsidRDefault="00131672" w:rsidP="00B327C5">
      <w:pPr>
        <w:ind w:left="567" w:right="29"/>
        <w:rPr>
          <w:rFonts w:asciiTheme="minorHAnsi" w:hAnsiTheme="minorHAnsi" w:cstheme="minorHAnsi"/>
          <w:sz w:val="18"/>
          <w:szCs w:val="18"/>
        </w:rPr>
      </w:pPr>
      <w:r w:rsidRPr="00B327C5">
        <w:rPr>
          <w:rFonts w:asciiTheme="minorHAnsi" w:hAnsiTheme="minorHAnsi" w:cstheme="minorHAnsi"/>
          <w:sz w:val="18"/>
          <w:szCs w:val="18"/>
        </w:rPr>
        <w:t>Załącznik nr 6 – Zabezpieczenie należytego wykonania umowy</w:t>
      </w:r>
    </w:p>
    <w:p w14:paraId="572CEEAE" w14:textId="77777777" w:rsidR="00131672" w:rsidRPr="00B327C5" w:rsidRDefault="00131672" w:rsidP="00B327C5">
      <w:pPr>
        <w:ind w:left="567" w:right="29"/>
        <w:rPr>
          <w:rFonts w:asciiTheme="minorHAnsi" w:hAnsiTheme="minorHAnsi" w:cstheme="minorHAnsi"/>
          <w:sz w:val="18"/>
          <w:szCs w:val="18"/>
        </w:rPr>
      </w:pPr>
      <w:r w:rsidRPr="00B327C5">
        <w:rPr>
          <w:rFonts w:asciiTheme="minorHAnsi" w:hAnsiTheme="minorHAnsi" w:cstheme="minorHAnsi"/>
          <w:sz w:val="18"/>
          <w:szCs w:val="18"/>
        </w:rPr>
        <w:t>Załącznik nr 7 – Porozumienie BHP</w:t>
      </w:r>
    </w:p>
    <w:p w14:paraId="0983C416" w14:textId="4D56B9D0" w:rsidR="00F00FA3" w:rsidRPr="00B327C5" w:rsidRDefault="00131672" w:rsidP="00B327C5">
      <w:pPr>
        <w:ind w:left="567" w:right="29"/>
        <w:rPr>
          <w:rFonts w:asciiTheme="minorHAnsi" w:hAnsiTheme="minorHAnsi" w:cstheme="minorHAnsi"/>
          <w:sz w:val="18"/>
          <w:szCs w:val="18"/>
        </w:rPr>
      </w:pPr>
      <w:r w:rsidRPr="00B327C5">
        <w:rPr>
          <w:rFonts w:asciiTheme="minorHAnsi" w:hAnsiTheme="minorHAnsi" w:cstheme="minorHAnsi"/>
          <w:sz w:val="18"/>
          <w:szCs w:val="18"/>
        </w:rPr>
        <w:t>Załącznik nr 8 – Klauzula informacyjna dla pracowników Wykonawcy/Podwykonawcy</w:t>
      </w:r>
    </w:p>
    <w:p w14:paraId="1F06489A" w14:textId="77777777" w:rsidR="00F00FA3" w:rsidRPr="00707AD4" w:rsidRDefault="00F00FA3" w:rsidP="00B327C5">
      <w:pPr>
        <w:rPr>
          <w:rFonts w:asciiTheme="minorHAnsi" w:hAnsiTheme="minorHAnsi" w:cstheme="minorHAnsi"/>
        </w:rPr>
      </w:pPr>
    </w:p>
    <w:tbl>
      <w:tblPr>
        <w:tblW w:w="9360" w:type="dxa"/>
        <w:jc w:val="center"/>
        <w:tblCellMar>
          <w:left w:w="10" w:type="dxa"/>
          <w:right w:w="10" w:type="dxa"/>
        </w:tblCellMar>
        <w:tblLook w:val="0000" w:firstRow="0" w:lastRow="0" w:firstColumn="0" w:lastColumn="0" w:noHBand="0" w:noVBand="0"/>
      </w:tblPr>
      <w:tblGrid>
        <w:gridCol w:w="4500"/>
        <w:gridCol w:w="360"/>
        <w:gridCol w:w="4500"/>
      </w:tblGrid>
      <w:tr w:rsidR="00F00FA3" w:rsidRPr="00707AD4" w14:paraId="3D691E14" w14:textId="77777777" w:rsidTr="00B327C5">
        <w:trPr>
          <w:jc w:val="center"/>
        </w:trPr>
        <w:tc>
          <w:tcPr>
            <w:tcW w:w="4500" w:type="dxa"/>
          </w:tcPr>
          <w:p w14:paraId="7DCB3342" w14:textId="0200FCDC"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ZAMAWIAJĄCY</w:t>
            </w:r>
          </w:p>
          <w:p w14:paraId="2B46D9E0" w14:textId="2823D722" w:rsidR="00F00FA3" w:rsidRPr="00707AD4" w:rsidRDefault="008B44B3" w:rsidP="00B327C5">
            <w:pPr>
              <w:jc w:val="center"/>
              <w:rPr>
                <w:rFonts w:asciiTheme="minorHAnsi" w:hAnsiTheme="minorHAnsi" w:cstheme="minorHAnsi"/>
              </w:rPr>
            </w:pPr>
            <w:r w:rsidRPr="00707AD4">
              <w:rPr>
                <w:rFonts w:asciiTheme="minorHAnsi" w:hAnsiTheme="minorHAnsi" w:cstheme="minorHAnsi"/>
              </w:rPr>
              <w:t>……………………………………………</w:t>
            </w:r>
          </w:p>
        </w:tc>
        <w:tc>
          <w:tcPr>
            <w:tcW w:w="360" w:type="dxa"/>
          </w:tcPr>
          <w:p w14:paraId="58212E88" w14:textId="77777777" w:rsidR="00F00FA3" w:rsidRPr="00707AD4" w:rsidRDefault="00F00FA3" w:rsidP="00B327C5">
            <w:pPr>
              <w:rPr>
                <w:rFonts w:asciiTheme="minorHAnsi" w:hAnsiTheme="minorHAnsi" w:cstheme="minorHAnsi"/>
              </w:rPr>
            </w:pPr>
          </w:p>
        </w:tc>
        <w:tc>
          <w:tcPr>
            <w:tcW w:w="4500" w:type="dxa"/>
          </w:tcPr>
          <w:p w14:paraId="6777F4DC" w14:textId="7AF13EAA" w:rsidR="00F00FA3" w:rsidRPr="00707AD4" w:rsidRDefault="008B44B3" w:rsidP="00B327C5">
            <w:pPr>
              <w:jc w:val="center"/>
              <w:rPr>
                <w:rFonts w:asciiTheme="minorHAnsi" w:hAnsiTheme="minorHAnsi" w:cstheme="minorHAnsi"/>
              </w:rPr>
            </w:pPr>
            <w:r w:rsidRPr="00707AD4">
              <w:rPr>
                <w:rFonts w:asciiTheme="minorHAnsi" w:hAnsiTheme="minorHAnsi" w:cstheme="minorHAnsi"/>
                <w:b/>
                <w:bCs/>
              </w:rPr>
              <w:t>WYKONAWCA</w:t>
            </w:r>
          </w:p>
          <w:p w14:paraId="7FF984D1" w14:textId="77777777" w:rsidR="00F00FA3" w:rsidRPr="00707AD4" w:rsidRDefault="008B44B3" w:rsidP="00B327C5">
            <w:pPr>
              <w:jc w:val="center"/>
              <w:rPr>
                <w:rFonts w:asciiTheme="minorHAnsi" w:hAnsiTheme="minorHAnsi" w:cstheme="minorHAnsi"/>
              </w:rPr>
            </w:pPr>
            <w:r w:rsidRPr="00707AD4">
              <w:rPr>
                <w:rFonts w:asciiTheme="minorHAnsi" w:hAnsiTheme="minorHAnsi" w:cstheme="minorHAnsi"/>
              </w:rPr>
              <w:t>……………………………………………</w:t>
            </w:r>
          </w:p>
          <w:p w14:paraId="22695185" w14:textId="4A5349C7" w:rsidR="00F00FA3" w:rsidRPr="00707AD4" w:rsidRDefault="00F00FA3" w:rsidP="00B327C5">
            <w:pPr>
              <w:jc w:val="center"/>
              <w:rPr>
                <w:rFonts w:asciiTheme="minorHAnsi" w:hAnsiTheme="minorHAnsi" w:cstheme="minorHAnsi"/>
              </w:rPr>
            </w:pPr>
          </w:p>
        </w:tc>
      </w:tr>
    </w:tbl>
    <w:p w14:paraId="04B3B90A" w14:textId="77777777" w:rsidR="00E53AB7" w:rsidRPr="00707AD4" w:rsidRDefault="00E53AB7" w:rsidP="00B327C5">
      <w:pPr>
        <w:rPr>
          <w:rFonts w:asciiTheme="minorHAnsi" w:hAnsiTheme="minorHAnsi" w:cstheme="minorHAnsi"/>
        </w:rPr>
      </w:pPr>
    </w:p>
    <w:sectPr w:rsidR="00E53AB7" w:rsidRPr="00707AD4" w:rsidSect="00B327C5">
      <w:footerReference w:type="default" r:id="rId1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CEED5A" w14:textId="77777777" w:rsidR="00352E9E" w:rsidRDefault="00352E9E">
      <w:r>
        <w:separator/>
      </w:r>
    </w:p>
  </w:endnote>
  <w:endnote w:type="continuationSeparator" w:id="0">
    <w:p w14:paraId="7D13788A" w14:textId="77777777" w:rsidR="00352E9E" w:rsidRDefault="0035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E3D42" w14:textId="6EC49675" w:rsidR="008B44B3" w:rsidRDefault="008B44B3">
    <w:pPr>
      <w:jc w:val="center"/>
    </w:pPr>
    <w:r>
      <w:rPr>
        <w:color w:val="666666"/>
        <w:sz w:val="18"/>
        <w:szCs w:val="18"/>
      </w:rPr>
      <w:t xml:space="preserve">Strona </w:t>
    </w:r>
    <w:r>
      <w:rPr>
        <w:color w:val="666666"/>
        <w:sz w:val="18"/>
        <w:szCs w:val="18"/>
      </w:rPr>
      <w:fldChar w:fldCharType="begin"/>
    </w:r>
    <w:r>
      <w:rPr>
        <w:color w:val="666666"/>
        <w:sz w:val="18"/>
        <w:szCs w:val="18"/>
      </w:rPr>
      <w:instrText>PAGE</w:instrText>
    </w:r>
    <w:r>
      <w:rPr>
        <w:color w:val="666666"/>
        <w:sz w:val="18"/>
        <w:szCs w:val="18"/>
      </w:rPr>
      <w:fldChar w:fldCharType="separate"/>
    </w:r>
    <w:r w:rsidR="008F120C">
      <w:rPr>
        <w:noProof/>
        <w:color w:val="666666"/>
        <w:sz w:val="18"/>
        <w:szCs w:val="18"/>
      </w:rPr>
      <w:t>13</w:t>
    </w:r>
    <w:r>
      <w:rPr>
        <w:color w:val="666666"/>
        <w:sz w:val="18"/>
        <w:szCs w:val="18"/>
      </w:rPr>
      <w:fldChar w:fldCharType="end"/>
    </w:r>
    <w:r>
      <w:rPr>
        <w:color w:val="666666"/>
        <w:sz w:val="18"/>
        <w:szCs w:val="18"/>
      </w:rPr>
      <w:t xml:space="preserve"> z </w:t>
    </w:r>
    <w:r>
      <w:rPr>
        <w:color w:val="666666"/>
        <w:sz w:val="18"/>
        <w:szCs w:val="18"/>
      </w:rPr>
      <w:fldChar w:fldCharType="begin"/>
    </w:r>
    <w:r>
      <w:rPr>
        <w:color w:val="666666"/>
        <w:sz w:val="18"/>
        <w:szCs w:val="18"/>
      </w:rPr>
      <w:instrText>NUMPAGES</w:instrText>
    </w:r>
    <w:r>
      <w:rPr>
        <w:color w:val="666666"/>
        <w:sz w:val="18"/>
        <w:szCs w:val="18"/>
      </w:rPr>
      <w:fldChar w:fldCharType="separate"/>
    </w:r>
    <w:r w:rsidR="008F120C">
      <w:rPr>
        <w:noProof/>
        <w:color w:val="666666"/>
        <w:sz w:val="18"/>
        <w:szCs w:val="18"/>
      </w:rPr>
      <w:t>27</w:t>
    </w:r>
    <w:r>
      <w:rPr>
        <w:color w:val="66666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1323A" w14:textId="77777777" w:rsidR="00352E9E" w:rsidRDefault="00352E9E">
      <w:r>
        <w:separator/>
      </w:r>
    </w:p>
  </w:footnote>
  <w:footnote w:type="continuationSeparator" w:id="0">
    <w:p w14:paraId="555749C2" w14:textId="77777777" w:rsidR="00352E9E" w:rsidRDefault="00352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1" w15:restartNumberingAfterBreak="0">
    <w:nsid w:val="037544A9"/>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F9794A"/>
    <w:multiLevelType w:val="multilevel"/>
    <w:tmpl w:val="98B25CC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AFC1133"/>
    <w:multiLevelType w:val="multilevel"/>
    <w:tmpl w:val="03E4AB6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2.%3."/>
      <w:lvlJc w:val="right"/>
      <w:pPr>
        <w:ind w:left="2160" w:hanging="180"/>
      </w:pPr>
      <w:rPr>
        <w:vertAlign w:val="baseline"/>
      </w:rPr>
    </w:lvl>
    <w:lvl w:ilvl="3">
      <w:start w:val="1"/>
      <w:numFmt w:val="decimal"/>
      <w:lvlText w:val="%2.%3.%4."/>
      <w:lvlJc w:val="left"/>
      <w:pPr>
        <w:ind w:left="2880" w:hanging="360"/>
      </w:pPr>
      <w:rPr>
        <w:vertAlign w:val="baseline"/>
      </w:rPr>
    </w:lvl>
    <w:lvl w:ilvl="4">
      <w:start w:val="1"/>
      <w:numFmt w:val="lowerLetter"/>
      <w:lvlText w:val="%2.%3.%4.%5."/>
      <w:lvlJc w:val="left"/>
      <w:pPr>
        <w:ind w:left="3600" w:hanging="360"/>
      </w:pPr>
      <w:rPr>
        <w:vertAlign w:val="baseline"/>
      </w:rPr>
    </w:lvl>
    <w:lvl w:ilvl="5">
      <w:start w:val="1"/>
      <w:numFmt w:val="lowerRoman"/>
      <w:lvlText w:val="%2.%3.%4.%5.%6."/>
      <w:lvlJc w:val="right"/>
      <w:pPr>
        <w:ind w:left="4320" w:hanging="180"/>
      </w:pPr>
      <w:rPr>
        <w:vertAlign w:val="baseline"/>
      </w:rPr>
    </w:lvl>
    <w:lvl w:ilvl="6">
      <w:start w:val="1"/>
      <w:numFmt w:val="decimal"/>
      <w:lvlText w:val="%2.%3.%4.%5.%6.%7."/>
      <w:lvlJc w:val="left"/>
      <w:pPr>
        <w:ind w:left="5040" w:hanging="360"/>
      </w:pPr>
      <w:rPr>
        <w:vertAlign w:val="baseline"/>
      </w:rPr>
    </w:lvl>
    <w:lvl w:ilvl="7">
      <w:start w:val="1"/>
      <w:numFmt w:val="lowerLetter"/>
      <w:lvlText w:val="%2.%3.%4.%5.%6.%7.%8."/>
      <w:lvlJc w:val="left"/>
      <w:pPr>
        <w:ind w:left="5760" w:hanging="360"/>
      </w:pPr>
      <w:rPr>
        <w:vertAlign w:val="baseline"/>
      </w:rPr>
    </w:lvl>
    <w:lvl w:ilvl="8">
      <w:start w:val="1"/>
      <w:numFmt w:val="lowerRoman"/>
      <w:lvlText w:val="%2.%3.%4.%5.%6.%7.%8.%9."/>
      <w:lvlJc w:val="right"/>
      <w:pPr>
        <w:ind w:left="6480" w:hanging="180"/>
      </w:pPr>
      <w:rPr>
        <w:vertAlign w:val="baseline"/>
      </w:rPr>
    </w:lvl>
  </w:abstractNum>
  <w:abstractNum w:abstractNumId="4" w15:restartNumberingAfterBreak="0">
    <w:nsid w:val="0B49246B"/>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9E6C21"/>
    <w:multiLevelType w:val="multilevel"/>
    <w:tmpl w:val="E7C62A2A"/>
    <w:lvl w:ilvl="0">
      <w:start w:val="1"/>
      <w:numFmt w:val="lowerLetter"/>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0C490BC7"/>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D3734E2"/>
    <w:multiLevelType w:val="hybridMultilevel"/>
    <w:tmpl w:val="20F6CE30"/>
    <w:lvl w:ilvl="0" w:tplc="04150017">
      <w:start w:val="1"/>
      <w:numFmt w:val="lowerLetter"/>
      <w:lvlText w:val="%1)"/>
      <w:lvlJc w:val="left"/>
      <w:pPr>
        <w:ind w:left="839"/>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Letter"/>
      <w:lvlText w:val="%3)"/>
      <w:lvlJc w:val="left"/>
      <w:pPr>
        <w:ind w:left="1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1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D4247F1"/>
    <w:multiLevelType w:val="hybridMultilevel"/>
    <w:tmpl w:val="B1E2D7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23548F"/>
    <w:multiLevelType w:val="hybridMultilevel"/>
    <w:tmpl w:val="63A887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904F6B"/>
    <w:multiLevelType w:val="multilevel"/>
    <w:tmpl w:val="08B8DE4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187F7F56"/>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B2E7A87"/>
    <w:multiLevelType w:val="multilevel"/>
    <w:tmpl w:val="B2F4C452"/>
    <w:lvl w:ilvl="0">
      <w:start w:val="1"/>
      <w:numFmt w:val="decimal"/>
      <w:lvlText w:val="%1"/>
      <w:lvlJc w:val="left"/>
      <w:pPr>
        <w:ind w:left="360" w:hanging="360"/>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667" w:hanging="667"/>
      </w:pPr>
      <w:rPr>
        <w:rFonts w:ascii="Calibri" w:eastAsia="Calibri" w:hAnsi="Calibri" w:cs="Calibri"/>
        <w:b w:val="0"/>
        <w:i w:val="0"/>
        <w:strike w:val="0"/>
        <w:color w:val="000000"/>
        <w:sz w:val="24"/>
        <w:szCs w:val="24"/>
        <w:u w:val="none"/>
        <w:shd w:val="clear" w:color="auto" w:fill="auto"/>
        <w:vertAlign w:val="baseline"/>
      </w:rPr>
    </w:lvl>
    <w:lvl w:ilvl="2">
      <w:start w:val="1"/>
      <w:numFmt w:val="lowerLetter"/>
      <w:lvlText w:val="%3)"/>
      <w:lvlJc w:val="left"/>
      <w:pPr>
        <w:ind w:left="1469" w:hanging="1469"/>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694" w:hanging="1694"/>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414" w:hanging="2414"/>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134" w:hanging="3134"/>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854" w:hanging="3854"/>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574" w:hanging="4574"/>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294" w:hanging="5294"/>
      </w:pPr>
      <w:rPr>
        <w:rFonts w:ascii="Calibri" w:eastAsia="Calibri" w:hAnsi="Calibri" w:cs="Calibri"/>
        <w:b w:val="0"/>
        <w:i w:val="0"/>
        <w:strike w:val="0"/>
        <w:color w:val="000000"/>
        <w:sz w:val="24"/>
        <w:szCs w:val="24"/>
        <w:u w:val="none"/>
        <w:shd w:val="clear" w:color="auto" w:fill="auto"/>
        <w:vertAlign w:val="baseline"/>
      </w:rPr>
    </w:lvl>
  </w:abstractNum>
  <w:abstractNum w:abstractNumId="14" w15:restartNumberingAfterBreak="0">
    <w:nsid w:val="1C494059"/>
    <w:multiLevelType w:val="hybridMultilevel"/>
    <w:tmpl w:val="D09C79A6"/>
    <w:lvl w:ilvl="0" w:tplc="04150017">
      <w:start w:val="1"/>
      <w:numFmt w:val="lowerLetter"/>
      <w:lvlText w:val="%1)"/>
      <w:lvlJc w:val="left"/>
      <w:pPr>
        <w:ind w:left="576"/>
      </w:pPr>
      <w:rPr>
        <w:b w:val="0"/>
        <w:i w:val="0"/>
        <w:strike w:val="0"/>
        <w:dstrike w:val="0"/>
        <w:color w:val="000000"/>
        <w:sz w:val="22"/>
        <w:szCs w:val="22"/>
        <w:u w:val="none" w:color="000000"/>
        <w:bdr w:val="none" w:sz="0" w:space="0" w:color="auto"/>
        <w:shd w:val="clear" w:color="auto" w:fill="auto"/>
        <w:vertAlign w:val="baseline"/>
      </w:rPr>
    </w:lvl>
    <w:lvl w:ilvl="1" w:tplc="F8347878">
      <w:start w:val="1"/>
      <w:numFmt w:val="lowerLetter"/>
      <w:lvlText w:val="%2"/>
      <w:lvlJc w:val="left"/>
      <w:pPr>
        <w:ind w:left="1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983246">
      <w:start w:val="1"/>
      <w:numFmt w:val="lowerRoman"/>
      <w:lvlText w:val="%3"/>
      <w:lvlJc w:val="left"/>
      <w:pPr>
        <w:ind w:left="1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A02D80">
      <w:start w:val="1"/>
      <w:numFmt w:val="decimal"/>
      <w:lvlText w:val="%4"/>
      <w:lvlJc w:val="left"/>
      <w:pPr>
        <w:ind w:left="2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0D64F46">
      <w:start w:val="1"/>
      <w:numFmt w:val="lowerLetter"/>
      <w:lvlText w:val="%5"/>
      <w:lvlJc w:val="left"/>
      <w:pPr>
        <w:ind w:left="33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A4234C">
      <w:start w:val="1"/>
      <w:numFmt w:val="lowerRoman"/>
      <w:lvlText w:val="%6"/>
      <w:lvlJc w:val="left"/>
      <w:pPr>
        <w:ind w:left="40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FBC073E">
      <w:start w:val="1"/>
      <w:numFmt w:val="decimal"/>
      <w:lvlText w:val="%7"/>
      <w:lvlJc w:val="left"/>
      <w:pPr>
        <w:ind w:left="47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3870D6">
      <w:start w:val="1"/>
      <w:numFmt w:val="lowerLetter"/>
      <w:lvlText w:val="%8"/>
      <w:lvlJc w:val="left"/>
      <w:pPr>
        <w:ind w:left="54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98C008">
      <w:start w:val="1"/>
      <w:numFmt w:val="lowerRoman"/>
      <w:lvlText w:val="%9"/>
      <w:lvlJc w:val="left"/>
      <w:pPr>
        <w:ind w:left="6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EC1E91"/>
    <w:multiLevelType w:val="hybridMultilevel"/>
    <w:tmpl w:val="8A0C6C44"/>
    <w:lvl w:ilvl="0" w:tplc="F962DA9A">
      <w:start w:val="1"/>
      <w:numFmt w:val="decimal"/>
      <w:lvlText w:val="%1."/>
      <w:lvlJc w:val="left"/>
      <w:pPr>
        <w:ind w:left="4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930B7F6">
      <w:start w:val="1"/>
      <w:numFmt w:val="lowerLetter"/>
      <w:lvlText w:val="%2"/>
      <w:lvlJc w:val="left"/>
      <w:pPr>
        <w:ind w:left="1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67A9B1A">
      <w:start w:val="1"/>
      <w:numFmt w:val="lowerRoman"/>
      <w:lvlText w:val="%3"/>
      <w:lvlJc w:val="left"/>
      <w:pPr>
        <w:ind w:left="1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946934E">
      <w:start w:val="1"/>
      <w:numFmt w:val="decimal"/>
      <w:lvlText w:val="%4"/>
      <w:lvlJc w:val="left"/>
      <w:pPr>
        <w:ind w:left="25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A5C51E4">
      <w:start w:val="1"/>
      <w:numFmt w:val="lowerLetter"/>
      <w:lvlText w:val="%5"/>
      <w:lvlJc w:val="left"/>
      <w:pPr>
        <w:ind w:left="32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480E84">
      <w:start w:val="1"/>
      <w:numFmt w:val="lowerRoman"/>
      <w:lvlText w:val="%6"/>
      <w:lvlJc w:val="left"/>
      <w:pPr>
        <w:ind w:left="40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3B06C9E">
      <w:start w:val="1"/>
      <w:numFmt w:val="decimal"/>
      <w:lvlText w:val="%7"/>
      <w:lvlJc w:val="left"/>
      <w:pPr>
        <w:ind w:left="4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A640504">
      <w:start w:val="1"/>
      <w:numFmt w:val="lowerLetter"/>
      <w:lvlText w:val="%8"/>
      <w:lvlJc w:val="left"/>
      <w:pPr>
        <w:ind w:left="5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CD23326">
      <w:start w:val="1"/>
      <w:numFmt w:val="lowerRoman"/>
      <w:lvlText w:val="%9"/>
      <w:lvlJc w:val="left"/>
      <w:pPr>
        <w:ind w:left="6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E871A1"/>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8C301F4"/>
    <w:multiLevelType w:val="multilevel"/>
    <w:tmpl w:val="17C89E6A"/>
    <w:lvl w:ilvl="0">
      <w:start w:val="1"/>
      <w:numFmt w:val="decimal"/>
      <w:lvlText w:val="%1."/>
      <w:lvlJc w:val="left"/>
      <w:pPr>
        <w:ind w:left="389" w:hanging="389"/>
      </w:pPr>
      <w:rPr>
        <w:b w:val="0"/>
        <w:i w:val="0"/>
        <w:strike w:val="0"/>
        <w:color w:val="000000"/>
        <w:sz w:val="22"/>
        <w:szCs w:val="22"/>
        <w:u w:val="none"/>
        <w:shd w:val="clear" w:color="auto" w:fill="auto"/>
        <w:vertAlign w:val="baseline"/>
      </w:rPr>
    </w:lvl>
    <w:lvl w:ilvl="1">
      <w:start w:val="1"/>
      <w:numFmt w:val="decimal"/>
      <w:lvlText w:val="%2)"/>
      <w:lvlJc w:val="left"/>
      <w:pPr>
        <w:ind w:left="818" w:hanging="818"/>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251" w:hanging="1251"/>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782" w:hanging="17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502" w:hanging="25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222" w:hanging="32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942" w:hanging="39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62" w:hanging="46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82" w:hanging="5382"/>
      </w:pPr>
      <w:rPr>
        <w:rFonts w:ascii="Calibri" w:eastAsia="Calibri" w:hAnsi="Calibri" w:cs="Calibri"/>
        <w:b w:val="0"/>
        <w:i w:val="0"/>
        <w:strike w:val="0"/>
        <w:color w:val="000000"/>
        <w:sz w:val="24"/>
        <w:szCs w:val="24"/>
        <w:u w:val="none"/>
        <w:shd w:val="clear" w:color="auto" w:fill="auto"/>
        <w:vertAlign w:val="baseline"/>
      </w:rPr>
    </w:lvl>
  </w:abstractNum>
  <w:abstractNum w:abstractNumId="18" w15:restartNumberingAfterBreak="0">
    <w:nsid w:val="28F15F43"/>
    <w:multiLevelType w:val="hybridMultilevel"/>
    <w:tmpl w:val="B1E2D7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C2335E"/>
    <w:multiLevelType w:val="multilevel"/>
    <w:tmpl w:val="A3EAD84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1E58DB"/>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2094DEB"/>
    <w:multiLevelType w:val="multilevel"/>
    <w:tmpl w:val="E7F067BC"/>
    <w:lvl w:ilvl="0">
      <w:start w:val="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2300835"/>
    <w:multiLevelType w:val="multilevel"/>
    <w:tmpl w:val="17C89E6A"/>
    <w:lvl w:ilvl="0">
      <w:start w:val="1"/>
      <w:numFmt w:val="decimal"/>
      <w:lvlText w:val="%1."/>
      <w:lvlJc w:val="left"/>
      <w:pPr>
        <w:ind w:left="389" w:hanging="389"/>
      </w:pPr>
      <w:rPr>
        <w:b w:val="0"/>
        <w:i w:val="0"/>
        <w:strike w:val="0"/>
        <w:color w:val="000000"/>
        <w:sz w:val="22"/>
        <w:szCs w:val="22"/>
        <w:u w:val="none"/>
        <w:shd w:val="clear" w:color="auto" w:fill="auto"/>
        <w:vertAlign w:val="baseline"/>
      </w:rPr>
    </w:lvl>
    <w:lvl w:ilvl="1">
      <w:start w:val="1"/>
      <w:numFmt w:val="decimal"/>
      <w:lvlText w:val="%2)"/>
      <w:lvlJc w:val="left"/>
      <w:pPr>
        <w:ind w:left="818" w:hanging="818"/>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251" w:hanging="1251"/>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782" w:hanging="17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502" w:hanging="25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222" w:hanging="32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942" w:hanging="39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62" w:hanging="46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82" w:hanging="5382"/>
      </w:pPr>
      <w:rPr>
        <w:rFonts w:ascii="Calibri" w:eastAsia="Calibri" w:hAnsi="Calibri" w:cs="Calibri"/>
        <w:b w:val="0"/>
        <w:i w:val="0"/>
        <w:strike w:val="0"/>
        <w:color w:val="000000"/>
        <w:sz w:val="24"/>
        <w:szCs w:val="24"/>
        <w:u w:val="none"/>
        <w:shd w:val="clear" w:color="auto" w:fill="auto"/>
        <w:vertAlign w:val="baseline"/>
      </w:rPr>
    </w:lvl>
  </w:abstractNum>
  <w:abstractNum w:abstractNumId="24" w15:restartNumberingAfterBreak="0">
    <w:nsid w:val="3509590D"/>
    <w:multiLevelType w:val="hybridMultilevel"/>
    <w:tmpl w:val="60E6D3D8"/>
    <w:lvl w:ilvl="0" w:tplc="C5D62C3E">
      <w:start w:val="1"/>
      <w:numFmt w:val="decimal"/>
      <w:lvlText w:val="%1."/>
      <w:lvlJc w:val="left"/>
      <w:pPr>
        <w:ind w:left="8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AFCEDD0">
      <w:start w:val="1"/>
      <w:numFmt w:val="decimal"/>
      <w:lvlText w:val="%2)"/>
      <w:lvlJc w:val="left"/>
      <w:pPr>
        <w:ind w:left="1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2E6D5E">
      <w:start w:val="1"/>
      <w:numFmt w:val="lowerLetter"/>
      <w:lvlText w:val="%3)"/>
      <w:lvlJc w:val="left"/>
      <w:pPr>
        <w:ind w:left="1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C2E722">
      <w:start w:val="1"/>
      <w:numFmt w:val="decimal"/>
      <w:lvlText w:val="%4"/>
      <w:lvlJc w:val="left"/>
      <w:pPr>
        <w:ind w:left="1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8D00328">
      <w:start w:val="1"/>
      <w:numFmt w:val="lowerLetter"/>
      <w:lvlText w:val="%5"/>
      <w:lvlJc w:val="left"/>
      <w:pPr>
        <w:ind w:left="2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E1AFE78">
      <w:start w:val="1"/>
      <w:numFmt w:val="lowerRoman"/>
      <w:lvlText w:val="%6"/>
      <w:lvlJc w:val="left"/>
      <w:pPr>
        <w:ind w:left="3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D1EFE60">
      <w:start w:val="1"/>
      <w:numFmt w:val="decimal"/>
      <w:lvlText w:val="%7"/>
      <w:lvlJc w:val="left"/>
      <w:pPr>
        <w:ind w:left="4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FA71AE">
      <w:start w:val="1"/>
      <w:numFmt w:val="lowerLetter"/>
      <w:lvlText w:val="%8"/>
      <w:lvlJc w:val="left"/>
      <w:pPr>
        <w:ind w:left="4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02CF33E">
      <w:start w:val="1"/>
      <w:numFmt w:val="lowerRoman"/>
      <w:lvlText w:val="%9"/>
      <w:lvlJc w:val="left"/>
      <w:pPr>
        <w:ind w:left="5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53D113B"/>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F915B60"/>
    <w:multiLevelType w:val="multilevel"/>
    <w:tmpl w:val="819CB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7" w15:restartNumberingAfterBreak="0">
    <w:nsid w:val="416179E0"/>
    <w:multiLevelType w:val="multilevel"/>
    <w:tmpl w:val="C7907DB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21D261C"/>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69763FC"/>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95A5631"/>
    <w:multiLevelType w:val="hybridMultilevel"/>
    <w:tmpl w:val="22903872"/>
    <w:lvl w:ilvl="0" w:tplc="995856F4">
      <w:start w:val="1"/>
      <w:numFmt w:val="decimal"/>
      <w:lvlText w:val="%1."/>
      <w:lvlJc w:val="left"/>
      <w:pPr>
        <w:ind w:left="372" w:hanging="372"/>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A77758E"/>
    <w:multiLevelType w:val="multilevel"/>
    <w:tmpl w:val="33581C2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2" w15:restartNumberingAfterBreak="0">
    <w:nsid w:val="4B9610B6"/>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D686341"/>
    <w:multiLevelType w:val="hybridMultilevel"/>
    <w:tmpl w:val="97A634AA"/>
    <w:lvl w:ilvl="0" w:tplc="C8C49014">
      <w:start w:val="1"/>
      <w:numFmt w:val="decimal"/>
      <w:lvlText w:val="%1."/>
      <w:lvlJc w:val="left"/>
      <w:pPr>
        <w:ind w:left="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B2448BA">
      <w:start w:val="1"/>
      <w:numFmt w:val="lowerLetter"/>
      <w:lvlText w:val="%2"/>
      <w:lvlJc w:val="left"/>
      <w:pPr>
        <w:ind w:left="1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6B48BA6">
      <w:start w:val="1"/>
      <w:numFmt w:val="lowerRoman"/>
      <w:lvlText w:val="%3"/>
      <w:lvlJc w:val="left"/>
      <w:pPr>
        <w:ind w:left="1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6424652">
      <w:start w:val="1"/>
      <w:numFmt w:val="decimal"/>
      <w:lvlText w:val="%4"/>
      <w:lvlJc w:val="left"/>
      <w:pPr>
        <w:ind w:left="2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C406592">
      <w:start w:val="1"/>
      <w:numFmt w:val="lowerLetter"/>
      <w:lvlText w:val="%5"/>
      <w:lvlJc w:val="left"/>
      <w:pPr>
        <w:ind w:left="3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96CA40">
      <w:start w:val="1"/>
      <w:numFmt w:val="lowerRoman"/>
      <w:lvlText w:val="%6"/>
      <w:lvlJc w:val="left"/>
      <w:pPr>
        <w:ind w:left="3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94DC06">
      <w:start w:val="1"/>
      <w:numFmt w:val="decimal"/>
      <w:lvlText w:val="%7"/>
      <w:lvlJc w:val="left"/>
      <w:pPr>
        <w:ind w:left="4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94B062">
      <w:start w:val="1"/>
      <w:numFmt w:val="lowerLetter"/>
      <w:lvlText w:val="%8"/>
      <w:lvlJc w:val="left"/>
      <w:pPr>
        <w:ind w:left="5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CF066CC">
      <w:start w:val="1"/>
      <w:numFmt w:val="lowerRoman"/>
      <w:lvlText w:val="%9"/>
      <w:lvlJc w:val="left"/>
      <w:pPr>
        <w:ind w:left="6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F1D5AE5"/>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13E0ED7"/>
    <w:multiLevelType w:val="multilevel"/>
    <w:tmpl w:val="17C89E6A"/>
    <w:lvl w:ilvl="0">
      <w:start w:val="1"/>
      <w:numFmt w:val="decimal"/>
      <w:lvlText w:val="%1."/>
      <w:lvlJc w:val="left"/>
      <w:pPr>
        <w:ind w:left="389" w:hanging="389"/>
      </w:pPr>
      <w:rPr>
        <w:b w:val="0"/>
        <w:i w:val="0"/>
        <w:strike w:val="0"/>
        <w:color w:val="000000"/>
        <w:sz w:val="22"/>
        <w:szCs w:val="22"/>
        <w:u w:val="none"/>
        <w:shd w:val="clear" w:color="auto" w:fill="auto"/>
        <w:vertAlign w:val="baseline"/>
      </w:rPr>
    </w:lvl>
    <w:lvl w:ilvl="1">
      <w:start w:val="1"/>
      <w:numFmt w:val="decimal"/>
      <w:lvlText w:val="%2)"/>
      <w:lvlJc w:val="left"/>
      <w:pPr>
        <w:ind w:left="818" w:hanging="818"/>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251" w:hanging="1251"/>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782" w:hanging="17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502" w:hanging="25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222" w:hanging="32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942" w:hanging="39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62" w:hanging="46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82" w:hanging="5382"/>
      </w:pPr>
      <w:rPr>
        <w:rFonts w:ascii="Calibri" w:eastAsia="Calibri" w:hAnsi="Calibri" w:cs="Calibri"/>
        <w:b w:val="0"/>
        <w:i w:val="0"/>
        <w:strike w:val="0"/>
        <w:color w:val="000000"/>
        <w:sz w:val="24"/>
        <w:szCs w:val="24"/>
        <w:u w:val="none"/>
        <w:shd w:val="clear" w:color="auto" w:fill="auto"/>
        <w:vertAlign w:val="baseline"/>
      </w:rPr>
    </w:lvl>
  </w:abstractNum>
  <w:abstractNum w:abstractNumId="36" w15:restartNumberingAfterBreak="0">
    <w:nsid w:val="52C35A13"/>
    <w:multiLevelType w:val="multilevel"/>
    <w:tmpl w:val="94A4CC5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54EB7ABB"/>
    <w:multiLevelType w:val="multilevel"/>
    <w:tmpl w:val="5EB47D6A"/>
    <w:lvl w:ilvl="0">
      <w:start w:val="1"/>
      <w:numFmt w:val="lowerLetter"/>
      <w:lvlText w:val="%1."/>
      <w:lvlJc w:val="left"/>
      <w:pPr>
        <w:ind w:left="157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8" w15:restartNumberingAfterBreak="0">
    <w:nsid w:val="583F381B"/>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912418E"/>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A176D24"/>
    <w:multiLevelType w:val="hybridMultilevel"/>
    <w:tmpl w:val="772407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D6104B"/>
    <w:multiLevelType w:val="hybridMultilevel"/>
    <w:tmpl w:val="1352B2B2"/>
    <w:lvl w:ilvl="0" w:tplc="0415001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1B82D92"/>
    <w:multiLevelType w:val="hybridMultilevel"/>
    <w:tmpl w:val="F7D64DC8"/>
    <w:lvl w:ilvl="0" w:tplc="0415000F">
      <w:start w:val="1"/>
      <w:numFmt w:val="decimal"/>
      <w:lvlText w:val="%1."/>
      <w:lvlJc w:val="left"/>
      <w:pPr>
        <w:ind w:left="427" w:hanging="360"/>
      </w:pPr>
    </w:lvl>
    <w:lvl w:ilvl="1" w:tplc="04150019" w:tentative="1">
      <w:start w:val="1"/>
      <w:numFmt w:val="lowerLetter"/>
      <w:lvlText w:val="%2."/>
      <w:lvlJc w:val="left"/>
      <w:pPr>
        <w:ind w:left="1147" w:hanging="360"/>
      </w:pPr>
    </w:lvl>
    <w:lvl w:ilvl="2" w:tplc="0415001B" w:tentative="1">
      <w:start w:val="1"/>
      <w:numFmt w:val="lowerRoman"/>
      <w:lvlText w:val="%3."/>
      <w:lvlJc w:val="right"/>
      <w:pPr>
        <w:ind w:left="1867" w:hanging="180"/>
      </w:pPr>
    </w:lvl>
    <w:lvl w:ilvl="3" w:tplc="0415000F" w:tentative="1">
      <w:start w:val="1"/>
      <w:numFmt w:val="decimal"/>
      <w:lvlText w:val="%4."/>
      <w:lvlJc w:val="left"/>
      <w:pPr>
        <w:ind w:left="2587" w:hanging="360"/>
      </w:pPr>
    </w:lvl>
    <w:lvl w:ilvl="4" w:tplc="04150019" w:tentative="1">
      <w:start w:val="1"/>
      <w:numFmt w:val="lowerLetter"/>
      <w:lvlText w:val="%5."/>
      <w:lvlJc w:val="left"/>
      <w:pPr>
        <w:ind w:left="3307" w:hanging="360"/>
      </w:pPr>
    </w:lvl>
    <w:lvl w:ilvl="5" w:tplc="0415001B" w:tentative="1">
      <w:start w:val="1"/>
      <w:numFmt w:val="lowerRoman"/>
      <w:lvlText w:val="%6."/>
      <w:lvlJc w:val="right"/>
      <w:pPr>
        <w:ind w:left="4027" w:hanging="180"/>
      </w:pPr>
    </w:lvl>
    <w:lvl w:ilvl="6" w:tplc="0415000F" w:tentative="1">
      <w:start w:val="1"/>
      <w:numFmt w:val="decimal"/>
      <w:lvlText w:val="%7."/>
      <w:lvlJc w:val="left"/>
      <w:pPr>
        <w:ind w:left="4747" w:hanging="360"/>
      </w:pPr>
    </w:lvl>
    <w:lvl w:ilvl="7" w:tplc="04150019" w:tentative="1">
      <w:start w:val="1"/>
      <w:numFmt w:val="lowerLetter"/>
      <w:lvlText w:val="%8."/>
      <w:lvlJc w:val="left"/>
      <w:pPr>
        <w:ind w:left="5467" w:hanging="360"/>
      </w:pPr>
    </w:lvl>
    <w:lvl w:ilvl="8" w:tplc="0415001B" w:tentative="1">
      <w:start w:val="1"/>
      <w:numFmt w:val="lowerRoman"/>
      <w:lvlText w:val="%9."/>
      <w:lvlJc w:val="right"/>
      <w:pPr>
        <w:ind w:left="6187" w:hanging="180"/>
      </w:pPr>
    </w:lvl>
  </w:abstractNum>
  <w:abstractNum w:abstractNumId="43" w15:restartNumberingAfterBreak="0">
    <w:nsid w:val="67921A3D"/>
    <w:multiLevelType w:val="hybridMultilevel"/>
    <w:tmpl w:val="FC0ACA30"/>
    <w:lvl w:ilvl="0" w:tplc="04150017">
      <w:start w:val="1"/>
      <w:numFmt w:val="lowerLetter"/>
      <w:lvlText w:val="%1)"/>
      <w:lvlJc w:val="left"/>
      <w:pPr>
        <w:ind w:left="720" w:hanging="360"/>
      </w:pPr>
    </w:lvl>
    <w:lvl w:ilvl="1" w:tplc="7D26BAC6">
      <w:numFmt w:val="decimal"/>
      <w:lvlText w:val=""/>
      <w:lvlJc w:val="left"/>
    </w:lvl>
    <w:lvl w:ilvl="2" w:tplc="E478820A">
      <w:numFmt w:val="decimal"/>
      <w:lvlText w:val=""/>
      <w:lvlJc w:val="left"/>
    </w:lvl>
    <w:lvl w:ilvl="3" w:tplc="5C5EDCE8">
      <w:numFmt w:val="decimal"/>
      <w:lvlText w:val=""/>
      <w:lvlJc w:val="left"/>
    </w:lvl>
    <w:lvl w:ilvl="4" w:tplc="5F14FD9C">
      <w:numFmt w:val="decimal"/>
      <w:lvlText w:val=""/>
      <w:lvlJc w:val="left"/>
    </w:lvl>
    <w:lvl w:ilvl="5" w:tplc="FEA47086">
      <w:numFmt w:val="decimal"/>
      <w:lvlText w:val=""/>
      <w:lvlJc w:val="left"/>
    </w:lvl>
    <w:lvl w:ilvl="6" w:tplc="2A7E880C">
      <w:numFmt w:val="decimal"/>
      <w:lvlText w:val=""/>
      <w:lvlJc w:val="left"/>
    </w:lvl>
    <w:lvl w:ilvl="7" w:tplc="B11869CE">
      <w:numFmt w:val="decimal"/>
      <w:lvlText w:val=""/>
      <w:lvlJc w:val="left"/>
    </w:lvl>
    <w:lvl w:ilvl="8" w:tplc="7DD2438A">
      <w:numFmt w:val="decimal"/>
      <w:lvlText w:val=""/>
      <w:lvlJc w:val="left"/>
    </w:lvl>
  </w:abstractNum>
  <w:abstractNum w:abstractNumId="44" w15:restartNumberingAfterBreak="0">
    <w:nsid w:val="69A23810"/>
    <w:multiLevelType w:val="hybridMultilevel"/>
    <w:tmpl w:val="60E6D3D8"/>
    <w:lvl w:ilvl="0" w:tplc="FFFFFFFF">
      <w:start w:val="1"/>
      <w:numFmt w:val="decimal"/>
      <w:lvlText w:val="%1."/>
      <w:lvlJc w:val="left"/>
      <w:pPr>
        <w:ind w:left="8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Letter"/>
      <w:lvlText w:val="%3)"/>
      <w:lvlJc w:val="left"/>
      <w:pPr>
        <w:ind w:left="1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1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4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EE91FBF"/>
    <w:multiLevelType w:val="hybridMultilevel"/>
    <w:tmpl w:val="B1E2D7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49707DE"/>
    <w:multiLevelType w:val="hybridMultilevel"/>
    <w:tmpl w:val="B1E2D7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8966E8E"/>
    <w:multiLevelType w:val="multilevel"/>
    <w:tmpl w:val="17C89E6A"/>
    <w:lvl w:ilvl="0">
      <w:start w:val="1"/>
      <w:numFmt w:val="decimal"/>
      <w:lvlText w:val="%1."/>
      <w:lvlJc w:val="left"/>
      <w:pPr>
        <w:ind w:left="389" w:hanging="389"/>
      </w:pPr>
      <w:rPr>
        <w:b w:val="0"/>
        <w:i w:val="0"/>
        <w:strike w:val="0"/>
        <w:color w:val="000000"/>
        <w:sz w:val="22"/>
        <w:szCs w:val="22"/>
        <w:u w:val="none"/>
        <w:shd w:val="clear" w:color="auto" w:fill="auto"/>
        <w:vertAlign w:val="baseline"/>
      </w:rPr>
    </w:lvl>
    <w:lvl w:ilvl="1">
      <w:start w:val="1"/>
      <w:numFmt w:val="decimal"/>
      <w:lvlText w:val="%2)"/>
      <w:lvlJc w:val="left"/>
      <w:pPr>
        <w:ind w:left="818" w:hanging="818"/>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251" w:hanging="1251"/>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782" w:hanging="17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502" w:hanging="25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222" w:hanging="32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942" w:hanging="39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62" w:hanging="46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82" w:hanging="5382"/>
      </w:pPr>
      <w:rPr>
        <w:rFonts w:ascii="Calibri" w:eastAsia="Calibri" w:hAnsi="Calibri" w:cs="Calibri"/>
        <w:b w:val="0"/>
        <w:i w:val="0"/>
        <w:strike w:val="0"/>
        <w:color w:val="000000"/>
        <w:sz w:val="24"/>
        <w:szCs w:val="24"/>
        <w:u w:val="none"/>
        <w:shd w:val="clear" w:color="auto" w:fill="auto"/>
        <w:vertAlign w:val="baseline"/>
      </w:rPr>
    </w:lvl>
  </w:abstractNum>
  <w:abstractNum w:abstractNumId="48" w15:restartNumberingAfterBreak="0">
    <w:nsid w:val="78A10090"/>
    <w:multiLevelType w:val="hybridMultilevel"/>
    <w:tmpl w:val="A1EA2426"/>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790C00FD"/>
    <w:multiLevelType w:val="hybridMultilevel"/>
    <w:tmpl w:val="2A52080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E65348E"/>
    <w:multiLevelType w:val="multilevel"/>
    <w:tmpl w:val="ECE6EA1C"/>
    <w:lvl w:ilvl="0">
      <w:start w:val="1"/>
      <w:numFmt w:val="decimal"/>
      <w:lvlText w:val="%1."/>
      <w:lvlJc w:val="left"/>
      <w:pPr>
        <w:ind w:left="558" w:hanging="844"/>
      </w:pPr>
      <w:rPr>
        <w:rFonts w:ascii="Calibri" w:eastAsia="Calibri" w:hAnsi="Calibri" w:cs="Calibri"/>
        <w:b w:val="0"/>
        <w:i w:val="0"/>
        <w:strike w:val="0"/>
        <w:color w:val="000000"/>
        <w:sz w:val="22"/>
        <w:szCs w:val="22"/>
        <w:u w:val="none"/>
        <w:shd w:val="clear" w:color="auto" w:fill="auto"/>
        <w:vertAlign w:val="baseline"/>
      </w:rPr>
    </w:lvl>
    <w:lvl w:ilvl="1">
      <w:start w:val="1"/>
      <w:numFmt w:val="decimal"/>
      <w:lvlText w:val="%2)"/>
      <w:lvlJc w:val="left"/>
      <w:pPr>
        <w:ind w:left="847" w:hanging="1133"/>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149" w:hanging="1435"/>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447" w:hanging="1733"/>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167" w:hanging="2453"/>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2887" w:hanging="3173"/>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607" w:hanging="3893"/>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327" w:hanging="4613"/>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047" w:hanging="5333"/>
      </w:pPr>
      <w:rPr>
        <w:rFonts w:ascii="Calibri" w:eastAsia="Calibri" w:hAnsi="Calibri" w:cs="Calibri"/>
        <w:b w:val="0"/>
        <w:i w:val="0"/>
        <w:strike w:val="0"/>
        <w:color w:val="000000"/>
        <w:sz w:val="24"/>
        <w:szCs w:val="24"/>
        <w:u w:val="none"/>
        <w:shd w:val="clear" w:color="auto" w:fill="auto"/>
        <w:vertAlign w:val="baseline"/>
      </w:rPr>
    </w:lvl>
  </w:abstractNum>
  <w:num w:numId="1" w16cid:durableId="457645651">
    <w:abstractNumId w:val="43"/>
  </w:num>
  <w:num w:numId="2" w16cid:durableId="498931706">
    <w:abstractNumId w:val="10"/>
  </w:num>
  <w:num w:numId="3" w16cid:durableId="156191894">
    <w:abstractNumId w:val="35"/>
  </w:num>
  <w:num w:numId="4" w16cid:durableId="798650629">
    <w:abstractNumId w:val="23"/>
  </w:num>
  <w:num w:numId="5" w16cid:durableId="836502012">
    <w:abstractNumId w:val="24"/>
  </w:num>
  <w:num w:numId="6" w16cid:durableId="1902790710">
    <w:abstractNumId w:val="44"/>
  </w:num>
  <w:num w:numId="7" w16cid:durableId="1282495284">
    <w:abstractNumId w:val="4"/>
  </w:num>
  <w:num w:numId="8" w16cid:durableId="450128100">
    <w:abstractNumId w:val="12"/>
  </w:num>
  <w:num w:numId="9" w16cid:durableId="1336491722">
    <w:abstractNumId w:val="46"/>
  </w:num>
  <w:num w:numId="10" w16cid:durableId="48112657">
    <w:abstractNumId w:val="29"/>
  </w:num>
  <w:num w:numId="11" w16cid:durableId="672881140">
    <w:abstractNumId w:val="8"/>
  </w:num>
  <w:num w:numId="12" w16cid:durableId="773138208">
    <w:abstractNumId w:val="1"/>
  </w:num>
  <w:num w:numId="13" w16cid:durableId="598803209">
    <w:abstractNumId w:val="18"/>
  </w:num>
  <w:num w:numId="14" w16cid:durableId="1431245389">
    <w:abstractNumId w:val="48"/>
  </w:num>
  <w:num w:numId="15" w16cid:durableId="88236325">
    <w:abstractNumId w:val="34"/>
  </w:num>
  <w:num w:numId="16" w16cid:durableId="1377392811">
    <w:abstractNumId w:val="28"/>
  </w:num>
  <w:num w:numId="17" w16cid:durableId="198472230">
    <w:abstractNumId w:val="30"/>
  </w:num>
  <w:num w:numId="18" w16cid:durableId="232815026">
    <w:abstractNumId w:val="39"/>
  </w:num>
  <w:num w:numId="19" w16cid:durableId="957758367">
    <w:abstractNumId w:val="6"/>
  </w:num>
  <w:num w:numId="20" w16cid:durableId="1665891891">
    <w:abstractNumId w:val="45"/>
  </w:num>
  <w:num w:numId="21" w16cid:durableId="2137596618">
    <w:abstractNumId w:val="33"/>
  </w:num>
  <w:num w:numId="22" w16cid:durableId="1347557284">
    <w:abstractNumId w:val="21"/>
  </w:num>
  <w:num w:numId="23" w16cid:durableId="882719214">
    <w:abstractNumId w:val="32"/>
  </w:num>
  <w:num w:numId="24" w16cid:durableId="1788354415">
    <w:abstractNumId w:val="25"/>
  </w:num>
  <w:num w:numId="25" w16cid:durableId="1446191916">
    <w:abstractNumId w:val="42"/>
  </w:num>
  <w:num w:numId="26" w16cid:durableId="676926192">
    <w:abstractNumId w:val="14"/>
  </w:num>
  <w:num w:numId="27" w16cid:durableId="1543833156">
    <w:abstractNumId w:val="0"/>
    <w:lvlOverride w:ilvl="0">
      <w:startOverride w:val="1"/>
    </w:lvlOverride>
  </w:num>
  <w:num w:numId="28" w16cid:durableId="68044426">
    <w:abstractNumId w:val="9"/>
  </w:num>
  <w:num w:numId="29" w16cid:durableId="306446595">
    <w:abstractNumId w:val="20"/>
  </w:num>
  <w:num w:numId="30" w16cid:durableId="1803300920">
    <w:abstractNumId w:val="15"/>
  </w:num>
  <w:num w:numId="31" w16cid:durableId="645816049">
    <w:abstractNumId w:val="16"/>
  </w:num>
  <w:num w:numId="32" w16cid:durableId="1647591042">
    <w:abstractNumId w:val="7"/>
  </w:num>
  <w:num w:numId="33" w16cid:durableId="185605291">
    <w:abstractNumId w:val="50"/>
  </w:num>
  <w:num w:numId="34" w16cid:durableId="850264936">
    <w:abstractNumId w:val="13"/>
  </w:num>
  <w:num w:numId="35" w16cid:durableId="1590507120">
    <w:abstractNumId w:val="22"/>
  </w:num>
  <w:num w:numId="36" w16cid:durableId="1119567526">
    <w:abstractNumId w:val="26"/>
  </w:num>
  <w:num w:numId="37" w16cid:durableId="1538349900">
    <w:abstractNumId w:val="36"/>
  </w:num>
  <w:num w:numId="38" w16cid:durableId="720249031">
    <w:abstractNumId w:val="27"/>
  </w:num>
  <w:num w:numId="39" w16cid:durableId="277109637">
    <w:abstractNumId w:val="2"/>
  </w:num>
  <w:num w:numId="40" w16cid:durableId="1209687915">
    <w:abstractNumId w:val="11"/>
  </w:num>
  <w:num w:numId="41" w16cid:durableId="1624846204">
    <w:abstractNumId w:val="5"/>
  </w:num>
  <w:num w:numId="42" w16cid:durableId="1543012196">
    <w:abstractNumId w:val="31"/>
  </w:num>
  <w:num w:numId="43" w16cid:durableId="214203176">
    <w:abstractNumId w:val="40"/>
  </w:num>
  <w:num w:numId="44" w16cid:durableId="1124730526">
    <w:abstractNumId w:val="3"/>
  </w:num>
  <w:num w:numId="45" w16cid:durableId="501512033">
    <w:abstractNumId w:val="37"/>
  </w:num>
  <w:num w:numId="46" w16cid:durableId="415056716">
    <w:abstractNumId w:val="19"/>
  </w:num>
  <w:num w:numId="47" w16cid:durableId="1371373209">
    <w:abstractNumId w:val="41"/>
  </w:num>
  <w:num w:numId="48" w16cid:durableId="868298099">
    <w:abstractNumId w:val="38"/>
  </w:num>
  <w:num w:numId="49" w16cid:durableId="1863085214">
    <w:abstractNumId w:val="47"/>
  </w:num>
  <w:num w:numId="50" w16cid:durableId="1027298230">
    <w:abstractNumId w:val="49"/>
  </w:num>
  <w:num w:numId="51" w16cid:durableId="1112285138">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FA3"/>
    <w:rsid w:val="000B5DBB"/>
    <w:rsid w:val="000F48FF"/>
    <w:rsid w:val="0011615B"/>
    <w:rsid w:val="00131672"/>
    <w:rsid w:val="001A3D01"/>
    <w:rsid w:val="001D78BB"/>
    <w:rsid w:val="00254571"/>
    <w:rsid w:val="00352E9E"/>
    <w:rsid w:val="003B3B52"/>
    <w:rsid w:val="00414F3B"/>
    <w:rsid w:val="004C47B5"/>
    <w:rsid w:val="00546B31"/>
    <w:rsid w:val="00577D03"/>
    <w:rsid w:val="005912AC"/>
    <w:rsid w:val="005A3F17"/>
    <w:rsid w:val="00602C8F"/>
    <w:rsid w:val="006108CE"/>
    <w:rsid w:val="006359B4"/>
    <w:rsid w:val="00642126"/>
    <w:rsid w:val="006869E6"/>
    <w:rsid w:val="006E45F8"/>
    <w:rsid w:val="00707AD4"/>
    <w:rsid w:val="00720EF7"/>
    <w:rsid w:val="00772114"/>
    <w:rsid w:val="007A38E9"/>
    <w:rsid w:val="007C5B88"/>
    <w:rsid w:val="008B3F52"/>
    <w:rsid w:val="008B44B3"/>
    <w:rsid w:val="008F120C"/>
    <w:rsid w:val="008F76B8"/>
    <w:rsid w:val="00900112"/>
    <w:rsid w:val="00922E80"/>
    <w:rsid w:val="009A4FB6"/>
    <w:rsid w:val="00A45273"/>
    <w:rsid w:val="00AA6548"/>
    <w:rsid w:val="00AF342B"/>
    <w:rsid w:val="00B327C5"/>
    <w:rsid w:val="00BB79E6"/>
    <w:rsid w:val="00BE0DBF"/>
    <w:rsid w:val="00C34CEC"/>
    <w:rsid w:val="00C53165"/>
    <w:rsid w:val="00C84F49"/>
    <w:rsid w:val="00D2439C"/>
    <w:rsid w:val="00D40D1D"/>
    <w:rsid w:val="00D56253"/>
    <w:rsid w:val="00DB09E0"/>
    <w:rsid w:val="00DD5719"/>
    <w:rsid w:val="00E53AB7"/>
    <w:rsid w:val="00EB493B"/>
    <w:rsid w:val="00EC5321"/>
    <w:rsid w:val="00F00FA3"/>
    <w:rsid w:val="00FF29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69F99"/>
  <w15:docId w15:val="{15B97498-1985-46C1-81F0-41877206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uiPriority w:val="9"/>
    <w:qFormat/>
    <w:pPr>
      <w:spacing w:before="300" w:after="120"/>
      <w:outlineLvl w:val="0"/>
    </w:pPr>
    <w:rPr>
      <w:b/>
      <w:bCs/>
      <w:color w:val="1F3864"/>
      <w:sz w:val="26"/>
      <w:szCs w:val="26"/>
    </w:rPr>
  </w:style>
  <w:style w:type="paragraph" w:styleId="Nagwek2">
    <w:name w:val="heading 2"/>
    <w:uiPriority w:val="9"/>
    <w:semiHidden/>
    <w:unhideWhenUsed/>
    <w:qFormat/>
    <w:pPr>
      <w:outlineLvl w:val="1"/>
    </w:pPr>
    <w:rPr>
      <w:color w:val="2E74B5"/>
      <w:sz w:val="26"/>
      <w:szCs w:val="26"/>
    </w:rPr>
  </w:style>
  <w:style w:type="paragraph" w:styleId="Nagwek3">
    <w:name w:val="heading 3"/>
    <w:uiPriority w:val="9"/>
    <w:semiHidden/>
    <w:unhideWhenUsed/>
    <w:qFormat/>
    <w:pPr>
      <w:outlineLvl w:val="2"/>
    </w:pPr>
    <w:rPr>
      <w:color w:val="1F4D78"/>
      <w:sz w:val="24"/>
      <w:szCs w:val="24"/>
    </w:rPr>
  </w:style>
  <w:style w:type="paragraph" w:styleId="Nagwek4">
    <w:name w:val="heading 4"/>
    <w:uiPriority w:val="9"/>
    <w:semiHidden/>
    <w:unhideWhenUsed/>
    <w:qFormat/>
    <w:pPr>
      <w:outlineLvl w:val="3"/>
    </w:pPr>
    <w:rPr>
      <w:i/>
      <w:iCs/>
      <w:color w:val="2E74B5"/>
    </w:rPr>
  </w:style>
  <w:style w:type="paragraph" w:styleId="Nagwek5">
    <w:name w:val="heading 5"/>
    <w:uiPriority w:val="9"/>
    <w:semiHidden/>
    <w:unhideWhenUsed/>
    <w:qFormat/>
    <w:pPr>
      <w:outlineLvl w:val="4"/>
    </w:pPr>
    <w:rPr>
      <w:color w:val="2E74B5"/>
    </w:rPr>
  </w:style>
  <w:style w:type="paragraph" w:styleId="Nagwek6">
    <w:name w:val="heading 6"/>
    <w:uiPriority w:val="9"/>
    <w:semiHidden/>
    <w:unhideWhenUsed/>
    <w:qFormat/>
    <w:pPr>
      <w:outlineLvl w:val="5"/>
    </w:pPr>
    <w:rPr>
      <w:color w:val="1F4D7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uiPriority w:val="10"/>
    <w:qFormat/>
    <w:rPr>
      <w:sz w:val="56"/>
      <w:szCs w:val="56"/>
    </w:rPr>
  </w:style>
  <w:style w:type="paragraph" w:customStyle="1" w:styleId="Pogrubienie1">
    <w:name w:val="Pogrubienie1"/>
    <w:qFormat/>
    <w:rPr>
      <w:b/>
      <w:bCs/>
    </w:rPr>
  </w:style>
  <w:style w:type="paragraph" w:styleId="Akapitzlist">
    <w:name w:val="List Paragraph"/>
    <w:aliases w:val="Normal,lp1,Preambuła,Tytuły,Lista num,Spec. 4.,Akapit z listą3,Obiekt,BulletC,Akapit z listą31,NOWY,Akapit z listą32,L1,Akapit z list¹,Akapit z listą BS,Kolorowa lista — akcent 11,CW_Lista,sw tekst,2 heading,A_wyliczenie,List Paragraph"/>
    <w:link w:val="AkapitzlistZnak"/>
    <w:uiPriority w:val="34"/>
    <w:qFormat/>
  </w:style>
  <w:style w:type="character" w:styleId="Hipercze">
    <w:name w:val="Hyperlink"/>
    <w:uiPriority w:val="99"/>
    <w:unhideWhenUsed/>
    <w:rPr>
      <w:color w:val="0563C1"/>
      <w:u w:val="single"/>
    </w:rPr>
  </w:style>
  <w:style w:type="character" w:styleId="Odwoanieprzypisudolnego">
    <w:name w:val="footnote reference"/>
    <w:uiPriority w:val="99"/>
    <w:semiHidden/>
    <w:unhideWhenUsed/>
    <w:rPr>
      <w:vertAlign w:val="superscript"/>
    </w:rPr>
  </w:style>
  <w:style w:type="paragraph" w:styleId="Tekstprzypisudolnego">
    <w:name w:val="footnote text"/>
    <w:link w:val="TekstprzypisudolnegoZnak"/>
    <w:uiPriority w:val="99"/>
    <w:semiHidden/>
    <w:unhideWhenUsed/>
    <w:rPr>
      <w:sz w:val="20"/>
      <w:szCs w:val="20"/>
    </w:rPr>
  </w:style>
  <w:style w:type="character" w:customStyle="1" w:styleId="TekstprzypisudolnegoZnak">
    <w:name w:val="Tekst przypisu dolnego Znak"/>
    <w:link w:val="Tekstprzypisudolnego"/>
    <w:uiPriority w:val="99"/>
    <w:semiHidden/>
    <w:unhideWhenUsed/>
    <w:rPr>
      <w:sz w:val="20"/>
      <w:szCs w:val="20"/>
    </w:rPr>
  </w:style>
  <w:style w:type="character" w:styleId="Odwoanieprzypisukocowego">
    <w:name w:val="endnote reference"/>
    <w:uiPriority w:val="99"/>
    <w:semiHidden/>
    <w:unhideWhenUsed/>
    <w:rPr>
      <w:vertAlign w:val="superscript"/>
    </w:rPr>
  </w:style>
  <w:style w:type="paragraph" w:styleId="Tekstprzypisukocowego">
    <w:name w:val="endnote text"/>
    <w:link w:val="TekstprzypisukocowegoZnak"/>
    <w:uiPriority w:val="99"/>
    <w:semiHidden/>
    <w:unhideWhenUsed/>
    <w:rPr>
      <w:sz w:val="20"/>
      <w:szCs w:val="20"/>
    </w:rPr>
  </w:style>
  <w:style w:type="character" w:customStyle="1" w:styleId="TekstprzypisukocowegoZnak">
    <w:name w:val="Tekst przypisu końcowego Znak"/>
    <w:link w:val="Tekstprzypisukocowego"/>
    <w:uiPriority w:val="99"/>
    <w:semiHidden/>
    <w:unhideWhenUsed/>
    <w:rPr>
      <w:sz w:val="20"/>
      <w:szCs w:val="20"/>
    </w:rPr>
  </w:style>
  <w:style w:type="character" w:customStyle="1" w:styleId="AkapitzlistZnak">
    <w:name w:val="Akapit z listą Znak"/>
    <w:aliases w:val="Normal Znak,lp1 Znak,Preambuła Znak,Tytuły Znak,Lista num Znak,Spec. 4. Znak,Akapit z listą3 Znak,Obiekt Znak,BulletC Znak,Akapit z listą31 Znak,NOWY Znak,Akapit z listą32 Znak,L1 Znak,Akapit z list¹ Znak,Akapit z listą BS Znak"/>
    <w:link w:val="Akapitzlist"/>
    <w:uiPriority w:val="34"/>
    <w:qFormat/>
    <w:locked/>
    <w:rsid w:val="00BE0DBF"/>
  </w:style>
  <w:style w:type="character" w:styleId="Uwydatnienie">
    <w:name w:val="Emphasis"/>
    <w:basedOn w:val="Domylnaczcionkaakapitu"/>
    <w:uiPriority w:val="20"/>
    <w:qFormat/>
    <w:rsid w:val="00131672"/>
    <w:rPr>
      <w:i/>
      <w:iCs/>
    </w:rPr>
  </w:style>
  <w:style w:type="character" w:customStyle="1" w:styleId="cf01">
    <w:name w:val="cf01"/>
    <w:rsid w:val="00577D03"/>
    <w:rPr>
      <w:rFonts w:ascii="Segoe UI" w:hAnsi="Segoe UI" w:cs="Segoe UI" w:hint="default"/>
      <w:sz w:val="18"/>
      <w:szCs w:val="18"/>
    </w:rPr>
  </w:style>
  <w:style w:type="paragraph" w:customStyle="1" w:styleId="v1msonormal">
    <w:name w:val="v1msonormal"/>
    <w:basedOn w:val="Normalny"/>
    <w:rsid w:val="00577D03"/>
    <w:pPr>
      <w:spacing w:before="100" w:beforeAutospacing="1" w:after="100" w:afterAutospacing="1"/>
    </w:pPr>
    <w:rPr>
      <w:rFonts w:ascii="Times New Roman" w:eastAsia="Times New Roman" w:hAnsi="Times New Roman" w:cs="Times New Roman"/>
      <w:sz w:val="24"/>
      <w:szCs w:val="24"/>
    </w:rPr>
  </w:style>
  <w:style w:type="paragraph" w:styleId="Tekstdymka">
    <w:name w:val="Balloon Text"/>
    <w:basedOn w:val="Normalny"/>
    <w:link w:val="TekstdymkaZnak"/>
    <w:uiPriority w:val="99"/>
    <w:semiHidden/>
    <w:unhideWhenUsed/>
    <w:rsid w:val="006E45F8"/>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45F8"/>
    <w:rPr>
      <w:rFonts w:ascii="Segoe UI" w:hAnsi="Segoe UI" w:cs="Segoe UI"/>
      <w:sz w:val="18"/>
      <w:szCs w:val="18"/>
    </w:rPr>
  </w:style>
  <w:style w:type="character" w:styleId="Odwoaniedokomentarza">
    <w:name w:val="annotation reference"/>
    <w:basedOn w:val="Domylnaczcionkaakapitu"/>
    <w:uiPriority w:val="99"/>
    <w:semiHidden/>
    <w:unhideWhenUsed/>
    <w:rsid w:val="00BB79E6"/>
    <w:rPr>
      <w:sz w:val="16"/>
      <w:szCs w:val="16"/>
    </w:rPr>
  </w:style>
  <w:style w:type="paragraph" w:styleId="Tekstkomentarza">
    <w:name w:val="annotation text"/>
    <w:basedOn w:val="Normalny"/>
    <w:link w:val="TekstkomentarzaZnak"/>
    <w:uiPriority w:val="99"/>
    <w:semiHidden/>
    <w:unhideWhenUsed/>
    <w:rsid w:val="00BB79E6"/>
    <w:rPr>
      <w:sz w:val="20"/>
      <w:szCs w:val="20"/>
    </w:rPr>
  </w:style>
  <w:style w:type="character" w:customStyle="1" w:styleId="TekstkomentarzaZnak">
    <w:name w:val="Tekst komentarza Znak"/>
    <w:basedOn w:val="Domylnaczcionkaakapitu"/>
    <w:link w:val="Tekstkomentarza"/>
    <w:uiPriority w:val="99"/>
    <w:semiHidden/>
    <w:rsid w:val="00BB79E6"/>
    <w:rPr>
      <w:sz w:val="20"/>
      <w:szCs w:val="20"/>
    </w:rPr>
  </w:style>
  <w:style w:type="paragraph" w:styleId="Tematkomentarza">
    <w:name w:val="annotation subject"/>
    <w:basedOn w:val="Tekstkomentarza"/>
    <w:next w:val="Tekstkomentarza"/>
    <w:link w:val="TematkomentarzaZnak"/>
    <w:uiPriority w:val="99"/>
    <w:semiHidden/>
    <w:unhideWhenUsed/>
    <w:rsid w:val="00BB79E6"/>
    <w:rPr>
      <w:b/>
      <w:bCs/>
    </w:rPr>
  </w:style>
  <w:style w:type="character" w:customStyle="1" w:styleId="TematkomentarzaZnak">
    <w:name w:val="Temat komentarza Znak"/>
    <w:basedOn w:val="TekstkomentarzaZnak"/>
    <w:link w:val="Tematkomentarza"/>
    <w:uiPriority w:val="99"/>
    <w:semiHidden/>
    <w:rsid w:val="00BB79E6"/>
    <w:rPr>
      <w:b/>
      <w:bCs/>
      <w:sz w:val="20"/>
      <w:szCs w:val="20"/>
    </w:rPr>
  </w:style>
  <w:style w:type="paragraph" w:styleId="NormalnyWeb">
    <w:name w:val="Normal (Web)"/>
    <w:basedOn w:val="Normalny"/>
    <w:uiPriority w:val="99"/>
    <w:unhideWhenUsed/>
    <w:rsid w:val="008F120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766376">
      <w:bodyDiv w:val="1"/>
      <w:marLeft w:val="0"/>
      <w:marRight w:val="0"/>
      <w:marTop w:val="0"/>
      <w:marBottom w:val="0"/>
      <w:divBdr>
        <w:top w:val="none" w:sz="0" w:space="0" w:color="auto"/>
        <w:left w:val="none" w:sz="0" w:space="0" w:color="auto"/>
        <w:bottom w:val="none" w:sz="0" w:space="0" w:color="auto"/>
        <w:right w:val="none" w:sz="0" w:space="0" w:color="auto"/>
      </w:divBdr>
      <w:divsChild>
        <w:div w:id="127128074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346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740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zpital@kopernik.lodz.pl" TargetMode="External"/><Relationship Id="rId5" Type="http://schemas.openxmlformats.org/officeDocument/2006/relationships/footnotes" Target="footnotes.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hyperlink" Target="https://www.brokerinfinite.efaktura.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20</Pages>
  <Words>12397</Words>
  <Characters>74387</Characters>
  <Application>Microsoft Office Word</Application>
  <DocSecurity>0</DocSecurity>
  <Lines>619</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Agnieszka Wawer</cp:lastModifiedBy>
  <cp:revision>28</cp:revision>
  <cp:lastPrinted>2026-05-06T06:40:00Z</cp:lastPrinted>
  <dcterms:created xsi:type="dcterms:W3CDTF">2026-05-04T14:43:00Z</dcterms:created>
  <dcterms:modified xsi:type="dcterms:W3CDTF">2026-05-08T06:10:00Z</dcterms:modified>
</cp:coreProperties>
</file>